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D77F9" w14:textId="379194EB" w:rsidR="00A72F3E" w:rsidRPr="00A72F3E" w:rsidRDefault="00A72F3E" w:rsidP="00A72F3E">
      <w:pPr>
        <w:rPr>
          <w:b/>
          <w:bCs/>
        </w:rPr>
      </w:pPr>
      <w:r w:rsidRPr="00A72F3E">
        <w:rPr>
          <w:b/>
          <w:bCs/>
        </w:rPr>
        <w:t>TASC Risk Assessment: Covid-19 and Infectious Respiratory Diseases</w:t>
      </w:r>
      <w:r w:rsidR="00D343E4">
        <w:rPr>
          <w:b/>
          <w:bCs/>
        </w:rPr>
        <w:t xml:space="preserve"> </w:t>
      </w:r>
    </w:p>
    <w:p w14:paraId="688F81C1" w14:textId="77777777" w:rsidR="00A72F3E" w:rsidRDefault="00A72F3E" w:rsidP="00A72F3E"/>
    <w:p w14:paraId="695EDB2B" w14:textId="76B067EA" w:rsidR="00A72F3E" w:rsidRPr="00A72F3E" w:rsidRDefault="00A72F3E" w:rsidP="00A72F3E">
      <w:r w:rsidRPr="00A72F3E">
        <w:t xml:space="preserve">The present risk assessment has been developed by Towerbank After School Club (TASC) in relation to the COVID-19 virus and other infectious respiratory diseases. It is in accordance with all relevant guidance from the Government, Care Inspectorate and Health and Protection Scotland. </w:t>
      </w:r>
    </w:p>
    <w:p w14:paraId="770ADFA1" w14:textId="77777777" w:rsidR="00A72F3E" w:rsidRPr="00A72F3E" w:rsidRDefault="00A72F3E" w:rsidP="00A72F3E"/>
    <w:p w14:paraId="7732099D" w14:textId="6BC1E395" w:rsidR="00A72F3E" w:rsidRPr="00A72F3E" w:rsidRDefault="00A72F3E" w:rsidP="00A72F3E">
      <w:r w:rsidRPr="00A72F3E">
        <w:t>This risk assessment has been developed to guide the TASC staff team to identify COVID/infection-related risks</w:t>
      </w:r>
      <w:r w:rsidR="00624638">
        <w:t xml:space="preserve"> and also risks to general wellbeing</w:t>
      </w:r>
      <w:r w:rsidRPr="00A72F3E">
        <w:t xml:space="preserve"> and adopt a coherent approach. </w:t>
      </w:r>
    </w:p>
    <w:p w14:paraId="55A7BC0D" w14:textId="77777777" w:rsidR="00A72F3E" w:rsidRPr="00A72F3E" w:rsidRDefault="00A72F3E" w:rsidP="00A72F3E"/>
    <w:p w14:paraId="1EE62DD8" w14:textId="77777777" w:rsidR="00A72F3E" w:rsidRPr="00A72F3E" w:rsidRDefault="00A72F3E" w:rsidP="00A72F3E"/>
    <w:p w14:paraId="7F797941" w14:textId="77777777" w:rsidR="00A72F3E" w:rsidRPr="00A72F3E" w:rsidRDefault="00A72F3E" w:rsidP="00A72F3E">
      <w:r w:rsidRPr="00A72F3E">
        <w:t>Issued: 6/8/2020 by General Manager, Sophia Simelitidou</w:t>
      </w:r>
    </w:p>
    <w:p w14:paraId="722D9EE2" w14:textId="77777777" w:rsidR="00A72F3E" w:rsidRPr="00A72F3E" w:rsidRDefault="00A72F3E" w:rsidP="00A72F3E">
      <w:r w:rsidRPr="00A72F3E">
        <w:t>Reviewed:  13/11/20 by new General Manager Becky Wills</w:t>
      </w:r>
    </w:p>
    <w:p w14:paraId="5B353012" w14:textId="77777777" w:rsidR="00A72F3E" w:rsidRPr="00A72F3E" w:rsidRDefault="00A72F3E" w:rsidP="00A72F3E">
      <w:r w:rsidRPr="00A72F3E">
        <w:t>Reviewed:  08/12/2020 by General Manager Becky Wills</w:t>
      </w:r>
    </w:p>
    <w:p w14:paraId="22821901" w14:textId="77777777" w:rsidR="00A72F3E" w:rsidRPr="00A72F3E" w:rsidRDefault="00A72F3E" w:rsidP="00A72F3E">
      <w:r w:rsidRPr="00A72F3E">
        <w:t>Reviewed: 09/03/21 by General Manager Becky Wills (prior to reopening 15/3/21 following lockdown period Jan-March)</w:t>
      </w:r>
    </w:p>
    <w:p w14:paraId="7405F581" w14:textId="77777777" w:rsidR="00A72F3E" w:rsidRPr="00A72F3E" w:rsidRDefault="00A72F3E" w:rsidP="00A72F3E">
      <w:r w:rsidRPr="00A72F3E">
        <w:t>Reviewed: 22/4/21 by General Manager Becky Wills</w:t>
      </w:r>
    </w:p>
    <w:p w14:paraId="23A85445" w14:textId="77777777" w:rsidR="00A72F3E" w:rsidRPr="00A72F3E" w:rsidRDefault="00A72F3E" w:rsidP="00A72F3E">
      <w:r w:rsidRPr="00A72F3E">
        <w:t>Reviewed: 25/5/21 by General Manager Becky Wills</w:t>
      </w:r>
    </w:p>
    <w:p w14:paraId="0BB59F08" w14:textId="77777777" w:rsidR="00A72F3E" w:rsidRPr="00A72F3E" w:rsidRDefault="00A72F3E" w:rsidP="00A72F3E">
      <w:r w:rsidRPr="00A72F3E">
        <w:t>Reviewed: 09/08/21 by General Manager Becky Wills (prior to new term August 2021 following Scotland’s move out of Level Zero on 09/08/21 but retaining many restrictions to reduce risk)</w:t>
      </w:r>
    </w:p>
    <w:p w14:paraId="51A29FB7" w14:textId="77777777" w:rsidR="00A72F3E" w:rsidRPr="00A72F3E" w:rsidRDefault="00A72F3E" w:rsidP="00A72F3E">
      <w:r w:rsidRPr="00A72F3E">
        <w:t>Reviewed: 20/10/21 by General Manager Becky Wills (prior to returning after Mid-term break)</w:t>
      </w:r>
    </w:p>
    <w:p w14:paraId="66D616F4" w14:textId="77777777" w:rsidR="00A72F3E" w:rsidRPr="00A72F3E" w:rsidRDefault="00A72F3E" w:rsidP="00A72F3E">
      <w:r w:rsidRPr="00A72F3E">
        <w:t>Reviewed: 4/1/22 by General Manager Becky Wills (prior to re-opening after Christmas break)</w:t>
      </w:r>
    </w:p>
    <w:p w14:paraId="3E3B88ED" w14:textId="37A70B78" w:rsidR="00A72F3E" w:rsidRDefault="00A72F3E" w:rsidP="00A72F3E">
      <w:r w:rsidRPr="00A72F3E">
        <w:t>Reviewed and updated: 1</w:t>
      </w:r>
      <w:r w:rsidR="00624638">
        <w:t>4</w:t>
      </w:r>
      <w:r w:rsidRPr="00A72F3E">
        <w:t>/4/22 by General Manager Becky Wills (prior to re-opening after Easter break, transition to steady state)</w:t>
      </w:r>
    </w:p>
    <w:p w14:paraId="1E6FC0F4" w14:textId="6A37F7EB" w:rsidR="004A54BE" w:rsidRDefault="004A54BE" w:rsidP="00A72F3E">
      <w:r>
        <w:t>Reviewed and updated 03/11/2022 by General Manager Becky Wills (following October break, reflecting gov update</w:t>
      </w:r>
      <w:r w:rsidR="00A45629">
        <w:t xml:space="preserve"> 29/08/22</w:t>
      </w:r>
      <w:r>
        <w:t>)</w:t>
      </w:r>
    </w:p>
    <w:p w14:paraId="65CC7B49" w14:textId="70A289D7" w:rsidR="00A72F3E" w:rsidRDefault="00A72F3E" w:rsidP="00A72F3E"/>
    <w:p w14:paraId="268EF3A5" w14:textId="5525C234" w:rsidR="00A72F3E" w:rsidRDefault="00A72F3E" w:rsidP="00A72F3E"/>
    <w:p w14:paraId="249826C0" w14:textId="7C134FC4" w:rsidR="00A72F3E" w:rsidRDefault="00A72F3E" w:rsidP="00A72F3E"/>
    <w:p w14:paraId="0BE7FF01" w14:textId="5E2E72F2" w:rsidR="00A72F3E" w:rsidRDefault="00A72F3E" w:rsidP="00A72F3E"/>
    <w:p w14:paraId="36FCA6D9" w14:textId="1599B31E" w:rsidR="00A72F3E" w:rsidRDefault="00A72F3E" w:rsidP="00A72F3E"/>
    <w:p w14:paraId="44794909" w14:textId="7BF3AE84" w:rsidR="00A72F3E" w:rsidRDefault="00A72F3E" w:rsidP="00A72F3E"/>
    <w:p w14:paraId="4E7AEC66" w14:textId="5CCBD500" w:rsidR="00A72F3E" w:rsidRDefault="00A72F3E" w:rsidP="00A72F3E"/>
    <w:tbl>
      <w:tblPr>
        <w:tblStyle w:val="TableGrid"/>
        <w:tblpPr w:leftFromText="180" w:rightFromText="180" w:horzAnchor="margin" w:tblpXSpec="center" w:tblpY="-1440"/>
        <w:tblW w:w="15177" w:type="dxa"/>
        <w:tblLook w:val="04A0" w:firstRow="1" w:lastRow="0" w:firstColumn="1" w:lastColumn="0" w:noHBand="0" w:noVBand="1"/>
      </w:tblPr>
      <w:tblGrid>
        <w:gridCol w:w="2268"/>
        <w:gridCol w:w="2268"/>
        <w:gridCol w:w="5382"/>
        <w:gridCol w:w="2295"/>
        <w:gridCol w:w="1674"/>
        <w:gridCol w:w="1290"/>
      </w:tblGrid>
      <w:tr w:rsidR="00806523" w:rsidRPr="00A72F3E" w14:paraId="63336E4C" w14:textId="77777777" w:rsidTr="00390DE0">
        <w:trPr>
          <w:trHeight w:val="2127"/>
          <w:tblHeader/>
        </w:trPr>
        <w:tc>
          <w:tcPr>
            <w:tcW w:w="2268" w:type="dxa"/>
            <w:tcBorders>
              <w:top w:val="nil"/>
              <w:left w:val="nil"/>
              <w:right w:val="nil"/>
            </w:tcBorders>
          </w:tcPr>
          <w:p w14:paraId="730FD328" w14:textId="77777777" w:rsidR="00A72F3E" w:rsidRPr="00A72F3E" w:rsidRDefault="00A72F3E" w:rsidP="00A72F3E">
            <w:pPr>
              <w:rPr>
                <w:rFonts w:ascii="Avenir Next" w:eastAsia="Calibri" w:hAnsi="Avenir Next"/>
                <w:sz w:val="26"/>
                <w:szCs w:val="26"/>
              </w:rPr>
            </w:pPr>
          </w:p>
        </w:tc>
        <w:tc>
          <w:tcPr>
            <w:tcW w:w="2268" w:type="dxa"/>
            <w:tcBorders>
              <w:top w:val="nil"/>
              <w:left w:val="nil"/>
              <w:right w:val="nil"/>
            </w:tcBorders>
          </w:tcPr>
          <w:p w14:paraId="4124A6A2" w14:textId="77777777" w:rsidR="00A72F3E" w:rsidRPr="00A72F3E" w:rsidRDefault="00A72F3E" w:rsidP="00A72F3E">
            <w:pPr>
              <w:rPr>
                <w:rFonts w:ascii="Avenir Next" w:hAnsi="Avenir Next"/>
                <w:sz w:val="26"/>
                <w:szCs w:val="26"/>
              </w:rPr>
            </w:pPr>
          </w:p>
        </w:tc>
        <w:tc>
          <w:tcPr>
            <w:tcW w:w="5382" w:type="dxa"/>
            <w:tcBorders>
              <w:top w:val="nil"/>
              <w:left w:val="nil"/>
              <w:right w:val="nil"/>
            </w:tcBorders>
          </w:tcPr>
          <w:p w14:paraId="36196D7E" w14:textId="77777777" w:rsidR="00A72F3E" w:rsidRPr="00A72F3E" w:rsidRDefault="00A72F3E" w:rsidP="00A72F3E">
            <w:pPr>
              <w:rPr>
                <w:rFonts w:ascii="Avenir Next" w:hAnsi="Avenir Next"/>
                <w:sz w:val="26"/>
                <w:szCs w:val="26"/>
              </w:rPr>
            </w:pPr>
          </w:p>
        </w:tc>
        <w:tc>
          <w:tcPr>
            <w:tcW w:w="2295" w:type="dxa"/>
            <w:tcBorders>
              <w:top w:val="nil"/>
              <w:left w:val="nil"/>
              <w:right w:val="nil"/>
            </w:tcBorders>
          </w:tcPr>
          <w:p w14:paraId="088A500C" w14:textId="77777777" w:rsidR="00A72F3E" w:rsidRPr="00A72F3E" w:rsidRDefault="00A72F3E" w:rsidP="00A72F3E">
            <w:pPr>
              <w:rPr>
                <w:rFonts w:ascii="Avenir Next" w:hAnsi="Avenir Next"/>
                <w:sz w:val="26"/>
                <w:szCs w:val="26"/>
              </w:rPr>
            </w:pPr>
          </w:p>
        </w:tc>
        <w:tc>
          <w:tcPr>
            <w:tcW w:w="1674" w:type="dxa"/>
            <w:tcBorders>
              <w:top w:val="nil"/>
              <w:left w:val="nil"/>
              <w:right w:val="nil"/>
            </w:tcBorders>
          </w:tcPr>
          <w:p w14:paraId="3D2D8499" w14:textId="77777777" w:rsidR="00A72F3E" w:rsidRPr="00A72F3E" w:rsidRDefault="00A72F3E" w:rsidP="00A72F3E">
            <w:pPr>
              <w:rPr>
                <w:rFonts w:ascii="Avenir Next" w:hAnsi="Avenir Next"/>
                <w:sz w:val="26"/>
                <w:szCs w:val="26"/>
              </w:rPr>
            </w:pPr>
          </w:p>
        </w:tc>
        <w:tc>
          <w:tcPr>
            <w:tcW w:w="1290" w:type="dxa"/>
            <w:tcBorders>
              <w:top w:val="nil"/>
              <w:left w:val="nil"/>
              <w:right w:val="nil"/>
            </w:tcBorders>
          </w:tcPr>
          <w:p w14:paraId="1644A9D1" w14:textId="77777777" w:rsidR="00A72F3E" w:rsidRPr="00A72F3E" w:rsidRDefault="00A72F3E" w:rsidP="00A72F3E">
            <w:pPr>
              <w:rPr>
                <w:rFonts w:ascii="Avenir Next" w:hAnsi="Avenir Next"/>
                <w:sz w:val="26"/>
                <w:szCs w:val="26"/>
              </w:rPr>
            </w:pPr>
          </w:p>
        </w:tc>
      </w:tr>
      <w:tr w:rsidR="00806523" w:rsidRPr="00A72F3E" w14:paraId="4CACD0DB" w14:textId="77777777" w:rsidTr="00390DE0">
        <w:trPr>
          <w:trHeight w:val="20"/>
          <w:tblHeader/>
        </w:trPr>
        <w:tc>
          <w:tcPr>
            <w:tcW w:w="2268" w:type="dxa"/>
          </w:tcPr>
          <w:p w14:paraId="471B3C5D" w14:textId="77777777" w:rsidR="00A72F3E" w:rsidRPr="00A72F3E" w:rsidRDefault="00A72F3E" w:rsidP="00A72F3E">
            <w:pPr>
              <w:rPr>
                <w:rFonts w:ascii="Avenir Next" w:hAnsi="Avenir Next"/>
                <w:b/>
                <w:bCs/>
                <w:sz w:val="26"/>
                <w:szCs w:val="26"/>
              </w:rPr>
            </w:pPr>
            <w:r w:rsidRPr="00A72F3E">
              <w:rPr>
                <w:rFonts w:ascii="Avenir Next" w:hAnsi="Avenir Next"/>
                <w:b/>
                <w:bCs/>
                <w:sz w:val="26"/>
                <w:szCs w:val="26"/>
              </w:rPr>
              <w:t>Risks</w:t>
            </w:r>
          </w:p>
        </w:tc>
        <w:tc>
          <w:tcPr>
            <w:tcW w:w="2268" w:type="dxa"/>
          </w:tcPr>
          <w:p w14:paraId="7AE7A50E" w14:textId="77777777" w:rsidR="00A72F3E" w:rsidRPr="00A72F3E" w:rsidRDefault="00A72F3E" w:rsidP="00A72F3E">
            <w:pPr>
              <w:rPr>
                <w:rFonts w:ascii="Avenir Next" w:hAnsi="Avenir Next"/>
                <w:b/>
                <w:bCs/>
                <w:sz w:val="26"/>
                <w:szCs w:val="26"/>
              </w:rPr>
            </w:pPr>
            <w:r w:rsidRPr="00A72F3E">
              <w:rPr>
                <w:rFonts w:ascii="Avenir Next" w:hAnsi="Avenir Next"/>
                <w:b/>
                <w:bCs/>
                <w:sz w:val="26"/>
                <w:szCs w:val="26"/>
              </w:rPr>
              <w:t>Affected group</w:t>
            </w:r>
          </w:p>
        </w:tc>
        <w:tc>
          <w:tcPr>
            <w:tcW w:w="5382" w:type="dxa"/>
          </w:tcPr>
          <w:p w14:paraId="23B41228" w14:textId="77777777" w:rsidR="00A72F3E" w:rsidRPr="00A72F3E" w:rsidRDefault="00A72F3E" w:rsidP="00A72F3E">
            <w:pPr>
              <w:rPr>
                <w:rFonts w:ascii="Avenir Next" w:hAnsi="Avenir Next"/>
                <w:b/>
                <w:bCs/>
                <w:sz w:val="26"/>
                <w:szCs w:val="26"/>
              </w:rPr>
            </w:pPr>
            <w:r w:rsidRPr="00A72F3E">
              <w:rPr>
                <w:rFonts w:ascii="Avenir Next" w:hAnsi="Avenir Next"/>
                <w:b/>
                <w:bCs/>
                <w:sz w:val="26"/>
                <w:szCs w:val="26"/>
              </w:rPr>
              <w:t>Control steps</w:t>
            </w:r>
          </w:p>
        </w:tc>
        <w:tc>
          <w:tcPr>
            <w:tcW w:w="2295" w:type="dxa"/>
          </w:tcPr>
          <w:p w14:paraId="4E295CFA" w14:textId="77777777" w:rsidR="00A72F3E" w:rsidRPr="00A72F3E" w:rsidRDefault="00A72F3E" w:rsidP="00A72F3E">
            <w:pPr>
              <w:rPr>
                <w:rFonts w:ascii="Avenir Next" w:hAnsi="Avenir Next"/>
                <w:b/>
                <w:bCs/>
                <w:sz w:val="26"/>
                <w:szCs w:val="26"/>
              </w:rPr>
            </w:pPr>
            <w:r w:rsidRPr="00A72F3E">
              <w:rPr>
                <w:rFonts w:ascii="Avenir Next" w:hAnsi="Avenir Next"/>
                <w:b/>
                <w:bCs/>
                <w:sz w:val="26"/>
                <w:szCs w:val="26"/>
              </w:rPr>
              <w:t>Reduced risk</w:t>
            </w:r>
          </w:p>
        </w:tc>
        <w:tc>
          <w:tcPr>
            <w:tcW w:w="1674" w:type="dxa"/>
          </w:tcPr>
          <w:p w14:paraId="23E0B17F" w14:textId="77777777" w:rsidR="00A72F3E" w:rsidRPr="00A72F3E" w:rsidRDefault="00A72F3E" w:rsidP="00A72F3E">
            <w:pPr>
              <w:rPr>
                <w:rFonts w:ascii="Avenir Next" w:hAnsi="Avenir Next"/>
                <w:b/>
                <w:bCs/>
                <w:sz w:val="26"/>
                <w:szCs w:val="26"/>
              </w:rPr>
            </w:pPr>
            <w:r w:rsidRPr="00A72F3E">
              <w:rPr>
                <w:rFonts w:ascii="Avenir Next" w:hAnsi="Avenir Next"/>
                <w:b/>
                <w:bCs/>
                <w:sz w:val="26"/>
                <w:szCs w:val="26"/>
              </w:rPr>
              <w:t>Impl. by</w:t>
            </w:r>
          </w:p>
        </w:tc>
        <w:tc>
          <w:tcPr>
            <w:tcW w:w="1290" w:type="dxa"/>
          </w:tcPr>
          <w:p w14:paraId="7E062455" w14:textId="77777777" w:rsidR="00A72F3E" w:rsidRPr="00A72F3E" w:rsidRDefault="00A72F3E" w:rsidP="00A72F3E">
            <w:pPr>
              <w:rPr>
                <w:rFonts w:ascii="Avenir Next" w:hAnsi="Avenir Next"/>
                <w:b/>
                <w:bCs/>
                <w:sz w:val="26"/>
                <w:szCs w:val="26"/>
              </w:rPr>
            </w:pPr>
            <w:r w:rsidRPr="00A72F3E">
              <w:rPr>
                <w:rFonts w:ascii="Avenir Next" w:hAnsi="Avenir Next"/>
                <w:b/>
                <w:bCs/>
                <w:sz w:val="26"/>
                <w:szCs w:val="26"/>
              </w:rPr>
              <w:t xml:space="preserve">Date </w:t>
            </w:r>
          </w:p>
        </w:tc>
      </w:tr>
      <w:tr w:rsidR="00A72F3E" w:rsidRPr="00A72F3E" w14:paraId="16DB8743" w14:textId="77777777" w:rsidTr="00390DE0">
        <w:trPr>
          <w:trHeight w:val="20"/>
          <w:tblHeader/>
        </w:trPr>
        <w:tc>
          <w:tcPr>
            <w:tcW w:w="2268" w:type="dxa"/>
          </w:tcPr>
          <w:p w14:paraId="47BB5E73" w14:textId="2D5E084F" w:rsidR="00A72F3E" w:rsidRPr="00A72F3E" w:rsidRDefault="00A72F3E" w:rsidP="00A72F3E">
            <w:pPr>
              <w:rPr>
                <w:rFonts w:ascii="Avenir Next" w:hAnsi="Avenir Next"/>
                <w:sz w:val="26"/>
                <w:szCs w:val="26"/>
              </w:rPr>
            </w:pPr>
            <w:r w:rsidRPr="00A72F3E">
              <w:rPr>
                <w:rFonts w:ascii="Avenir Next" w:hAnsi="Avenir Next"/>
                <w:sz w:val="26"/>
                <w:szCs w:val="26"/>
              </w:rPr>
              <w:t xml:space="preserve">COVID –19 and other </w:t>
            </w:r>
            <w:r>
              <w:rPr>
                <w:rFonts w:ascii="Avenir Next" w:hAnsi="Avenir Next"/>
                <w:sz w:val="26"/>
                <w:szCs w:val="26"/>
              </w:rPr>
              <w:t>i</w:t>
            </w:r>
            <w:r w:rsidRPr="00A72F3E">
              <w:rPr>
                <w:rFonts w:ascii="Avenir Next" w:hAnsi="Avenir Next"/>
                <w:sz w:val="26"/>
                <w:szCs w:val="26"/>
              </w:rPr>
              <w:t xml:space="preserve">nfectious diseases such as seasonal flu </w:t>
            </w:r>
            <w:r w:rsidR="00806523">
              <w:rPr>
                <w:rFonts w:ascii="Avenir Next" w:hAnsi="Avenir Next"/>
                <w:sz w:val="26"/>
                <w:szCs w:val="26"/>
              </w:rPr>
              <w:t xml:space="preserve">and the wellbeing of children in our care </w:t>
            </w:r>
            <w:r w:rsidRPr="00A72F3E">
              <w:rPr>
                <w:rFonts w:ascii="Avenir Next" w:hAnsi="Avenir Next"/>
                <w:sz w:val="26"/>
                <w:szCs w:val="26"/>
              </w:rPr>
              <w:t>(</w:t>
            </w:r>
            <w:r w:rsidRPr="00ED135C">
              <w:rPr>
                <w:rFonts w:ascii="Avenir Next" w:hAnsi="Avenir Next"/>
                <w:i/>
                <w:iCs/>
                <w:sz w:val="26"/>
                <w:szCs w:val="26"/>
              </w:rPr>
              <w:t>summary</w:t>
            </w:r>
            <w:r w:rsidR="00ED135C" w:rsidRPr="00ED135C">
              <w:rPr>
                <w:rFonts w:ascii="Avenir Next" w:hAnsi="Avenir Next"/>
                <w:i/>
                <w:iCs/>
                <w:sz w:val="26"/>
                <w:szCs w:val="26"/>
              </w:rPr>
              <w:t>: see below for details of each risk and its control steps</w:t>
            </w:r>
            <w:r w:rsidRPr="00A72F3E">
              <w:rPr>
                <w:rFonts w:ascii="Avenir Next" w:hAnsi="Avenir Next"/>
                <w:sz w:val="26"/>
                <w:szCs w:val="26"/>
              </w:rPr>
              <w:t>)</w:t>
            </w:r>
          </w:p>
        </w:tc>
        <w:tc>
          <w:tcPr>
            <w:tcW w:w="2268" w:type="dxa"/>
          </w:tcPr>
          <w:p w14:paraId="3B7BB650" w14:textId="77777777" w:rsidR="00A72F3E" w:rsidRPr="00A72F3E" w:rsidRDefault="00A72F3E" w:rsidP="00A72F3E">
            <w:pPr>
              <w:rPr>
                <w:rFonts w:ascii="Avenir Next" w:hAnsi="Avenir Next"/>
                <w:sz w:val="26"/>
                <w:szCs w:val="26"/>
              </w:rPr>
            </w:pPr>
            <w:r w:rsidRPr="00A72F3E">
              <w:rPr>
                <w:rFonts w:ascii="Avenir Next" w:hAnsi="Avenir Next"/>
                <w:sz w:val="26"/>
                <w:szCs w:val="26"/>
              </w:rPr>
              <w:t xml:space="preserve">Children </w:t>
            </w:r>
          </w:p>
          <w:p w14:paraId="140DDECD" w14:textId="77777777" w:rsidR="00A72F3E" w:rsidRPr="00A72F3E" w:rsidRDefault="00A72F3E" w:rsidP="00A72F3E">
            <w:pPr>
              <w:rPr>
                <w:rFonts w:ascii="Avenir Next" w:hAnsi="Avenir Next"/>
                <w:sz w:val="26"/>
                <w:szCs w:val="26"/>
              </w:rPr>
            </w:pPr>
            <w:r w:rsidRPr="00A72F3E">
              <w:rPr>
                <w:rFonts w:ascii="Avenir Next" w:hAnsi="Avenir Next"/>
                <w:sz w:val="26"/>
                <w:szCs w:val="26"/>
              </w:rPr>
              <w:t>Staff</w:t>
            </w:r>
          </w:p>
          <w:p w14:paraId="732919BD" w14:textId="77777777" w:rsidR="00A72F3E" w:rsidRPr="00A72F3E" w:rsidRDefault="00A72F3E" w:rsidP="00A72F3E">
            <w:pPr>
              <w:rPr>
                <w:rFonts w:ascii="Avenir Next" w:hAnsi="Avenir Next"/>
                <w:sz w:val="26"/>
                <w:szCs w:val="26"/>
              </w:rPr>
            </w:pPr>
            <w:r w:rsidRPr="00A72F3E">
              <w:rPr>
                <w:rFonts w:ascii="Avenir Next" w:hAnsi="Avenir Next"/>
                <w:sz w:val="26"/>
                <w:szCs w:val="26"/>
              </w:rPr>
              <w:t>Parents/carers</w:t>
            </w:r>
          </w:p>
          <w:p w14:paraId="324FC22D" w14:textId="77777777" w:rsidR="00A72F3E" w:rsidRDefault="00A72F3E" w:rsidP="00A72F3E">
            <w:pPr>
              <w:rPr>
                <w:rFonts w:ascii="Avenir Next" w:hAnsi="Avenir Next"/>
                <w:sz w:val="26"/>
                <w:szCs w:val="26"/>
              </w:rPr>
            </w:pPr>
            <w:r w:rsidRPr="00A72F3E">
              <w:rPr>
                <w:rFonts w:ascii="Avenir Next" w:hAnsi="Avenir Next"/>
                <w:sz w:val="26"/>
                <w:szCs w:val="26"/>
              </w:rPr>
              <w:t>School staff</w:t>
            </w:r>
          </w:p>
          <w:p w14:paraId="7A233A31" w14:textId="1577E473" w:rsidR="00A72F3E" w:rsidRPr="00A72F3E" w:rsidRDefault="00A72F3E" w:rsidP="00A72F3E">
            <w:pPr>
              <w:rPr>
                <w:rFonts w:ascii="Avenir Next" w:hAnsi="Avenir Next"/>
                <w:sz w:val="26"/>
                <w:szCs w:val="26"/>
              </w:rPr>
            </w:pPr>
            <w:r w:rsidRPr="00A72F3E">
              <w:rPr>
                <w:rFonts w:ascii="Avenir Next" w:hAnsi="Avenir Next"/>
                <w:sz w:val="26"/>
                <w:szCs w:val="26"/>
              </w:rPr>
              <w:t>visitors</w:t>
            </w:r>
          </w:p>
        </w:tc>
        <w:tc>
          <w:tcPr>
            <w:tcW w:w="5382" w:type="dxa"/>
          </w:tcPr>
          <w:p w14:paraId="17705261" w14:textId="3DA79959" w:rsidR="00A72F3E" w:rsidRDefault="00A72F3E" w:rsidP="00A72F3E">
            <w:pPr>
              <w:rPr>
                <w:rFonts w:ascii="Avenir Next" w:hAnsi="Avenir Next"/>
                <w:sz w:val="26"/>
                <w:szCs w:val="26"/>
              </w:rPr>
            </w:pPr>
            <w:r>
              <w:rPr>
                <w:rFonts w:ascii="Avenir Next" w:hAnsi="Avenir Next"/>
                <w:sz w:val="26"/>
                <w:szCs w:val="26"/>
              </w:rPr>
              <w:t>Staff vaccination encouraged</w:t>
            </w:r>
          </w:p>
          <w:p w14:paraId="40BC6C7D" w14:textId="3FB17F60" w:rsidR="00A72F3E" w:rsidRPr="00A72F3E" w:rsidRDefault="00A72F3E" w:rsidP="00A72F3E">
            <w:pPr>
              <w:rPr>
                <w:rFonts w:ascii="Avenir Next" w:hAnsi="Avenir Next"/>
                <w:sz w:val="26"/>
                <w:szCs w:val="26"/>
              </w:rPr>
            </w:pPr>
            <w:r w:rsidRPr="00A72F3E">
              <w:rPr>
                <w:rFonts w:ascii="Avenir Next" w:hAnsi="Avenir Next"/>
                <w:sz w:val="26"/>
                <w:szCs w:val="26"/>
              </w:rPr>
              <w:t xml:space="preserve">Social distancing </w:t>
            </w:r>
            <w:r>
              <w:rPr>
                <w:rFonts w:ascii="Avenir Next" w:hAnsi="Avenir Next"/>
                <w:sz w:val="26"/>
                <w:szCs w:val="26"/>
              </w:rPr>
              <w:t>between adults</w:t>
            </w:r>
          </w:p>
          <w:p w14:paraId="40DA9194" w14:textId="77777777" w:rsidR="00A311AF" w:rsidRPr="00A72F3E" w:rsidRDefault="00A311AF" w:rsidP="00A311AF">
            <w:pPr>
              <w:rPr>
                <w:rFonts w:ascii="Avenir Next" w:hAnsi="Avenir Next"/>
                <w:sz w:val="26"/>
                <w:szCs w:val="26"/>
              </w:rPr>
            </w:pPr>
            <w:r>
              <w:rPr>
                <w:rFonts w:ascii="Avenir Next" w:hAnsi="Avenir Next"/>
                <w:sz w:val="26"/>
                <w:szCs w:val="26"/>
              </w:rPr>
              <w:t>Face coverings in some circumstances</w:t>
            </w:r>
          </w:p>
          <w:p w14:paraId="179AC3FE" w14:textId="17DDFD1B" w:rsidR="00A72F3E" w:rsidRDefault="00A72F3E" w:rsidP="00A72F3E">
            <w:pPr>
              <w:rPr>
                <w:rFonts w:ascii="Avenir Next" w:hAnsi="Avenir Next"/>
                <w:sz w:val="26"/>
                <w:szCs w:val="26"/>
              </w:rPr>
            </w:pPr>
            <w:r>
              <w:rPr>
                <w:rFonts w:ascii="Avenir Next" w:hAnsi="Avenir Next"/>
                <w:sz w:val="26"/>
                <w:szCs w:val="26"/>
              </w:rPr>
              <w:t>Good hand hygiene for all</w:t>
            </w:r>
          </w:p>
          <w:p w14:paraId="20BAD814" w14:textId="77777777" w:rsidR="00A311AF" w:rsidRPr="00A72F3E" w:rsidRDefault="00A311AF" w:rsidP="00A311AF">
            <w:pPr>
              <w:rPr>
                <w:rFonts w:ascii="Avenir Next" w:hAnsi="Avenir Next"/>
                <w:sz w:val="26"/>
                <w:szCs w:val="26"/>
              </w:rPr>
            </w:pPr>
            <w:r w:rsidRPr="00A72F3E">
              <w:rPr>
                <w:rFonts w:ascii="Avenir Next" w:hAnsi="Avenir Next"/>
                <w:sz w:val="26"/>
                <w:szCs w:val="26"/>
              </w:rPr>
              <w:t xml:space="preserve">Hand sanitiser in areas where water and soap are not available </w:t>
            </w:r>
          </w:p>
          <w:p w14:paraId="3A43B0AD" w14:textId="525C855B" w:rsidR="00A311AF" w:rsidRPr="00A72F3E" w:rsidRDefault="00A311AF" w:rsidP="00A72F3E">
            <w:pPr>
              <w:rPr>
                <w:rFonts w:ascii="Avenir Next" w:hAnsi="Avenir Next"/>
                <w:sz w:val="26"/>
                <w:szCs w:val="26"/>
              </w:rPr>
            </w:pPr>
            <w:r>
              <w:rPr>
                <w:rFonts w:ascii="Avenir Next" w:hAnsi="Avenir Next"/>
                <w:sz w:val="26"/>
                <w:szCs w:val="26"/>
              </w:rPr>
              <w:t>Respiratory and cough hygiene</w:t>
            </w:r>
          </w:p>
          <w:p w14:paraId="4CA7ADB0" w14:textId="77777777" w:rsidR="00A72F3E" w:rsidRPr="00A72F3E" w:rsidRDefault="00A72F3E" w:rsidP="00A72F3E">
            <w:pPr>
              <w:rPr>
                <w:rFonts w:ascii="Avenir Next" w:hAnsi="Avenir Next"/>
                <w:sz w:val="26"/>
                <w:szCs w:val="26"/>
              </w:rPr>
            </w:pPr>
            <w:r w:rsidRPr="00A72F3E">
              <w:rPr>
                <w:rFonts w:ascii="Avenir Next" w:hAnsi="Avenir Next"/>
                <w:sz w:val="26"/>
                <w:szCs w:val="26"/>
              </w:rPr>
              <w:t xml:space="preserve">Use of PPE where needed </w:t>
            </w:r>
          </w:p>
          <w:p w14:paraId="25FA98D8" w14:textId="77613E92" w:rsidR="00A72F3E" w:rsidRDefault="00A311AF" w:rsidP="00A72F3E">
            <w:pPr>
              <w:rPr>
                <w:rFonts w:ascii="Avenir Next" w:hAnsi="Avenir Next"/>
                <w:sz w:val="26"/>
                <w:szCs w:val="26"/>
              </w:rPr>
            </w:pPr>
            <w:r>
              <w:rPr>
                <w:rFonts w:ascii="Avenir Next" w:hAnsi="Avenir Next"/>
                <w:sz w:val="26"/>
                <w:szCs w:val="26"/>
              </w:rPr>
              <w:t>Routine</w:t>
            </w:r>
            <w:r w:rsidR="00A72F3E" w:rsidRPr="00A72F3E">
              <w:rPr>
                <w:rFonts w:ascii="Avenir Next" w:hAnsi="Avenir Next"/>
                <w:sz w:val="26"/>
                <w:szCs w:val="26"/>
              </w:rPr>
              <w:t xml:space="preserve"> cleaning practices </w:t>
            </w:r>
            <w:r w:rsidR="00A72F3E">
              <w:rPr>
                <w:rFonts w:ascii="Avenir Next" w:hAnsi="Avenir Next"/>
                <w:sz w:val="26"/>
                <w:szCs w:val="26"/>
              </w:rPr>
              <w:t>of regularly used surfaces (monitored by checklists)</w:t>
            </w:r>
          </w:p>
          <w:p w14:paraId="68AA515C" w14:textId="617F533A" w:rsidR="00A311AF" w:rsidRPr="00A72F3E" w:rsidRDefault="00A311AF" w:rsidP="00A72F3E">
            <w:pPr>
              <w:rPr>
                <w:rFonts w:ascii="Avenir Next" w:hAnsi="Avenir Next"/>
                <w:sz w:val="26"/>
                <w:szCs w:val="26"/>
              </w:rPr>
            </w:pPr>
            <w:r>
              <w:rPr>
                <w:rFonts w:ascii="Avenir Next" w:hAnsi="Avenir Next"/>
                <w:sz w:val="26"/>
                <w:szCs w:val="26"/>
              </w:rPr>
              <w:t>Equipment cleanliness</w:t>
            </w:r>
          </w:p>
          <w:p w14:paraId="6A59D4B1" w14:textId="5D37EF56" w:rsidR="00A72F3E" w:rsidRDefault="00A72F3E" w:rsidP="00A72F3E">
            <w:pPr>
              <w:rPr>
                <w:rFonts w:ascii="Avenir Next" w:hAnsi="Avenir Next"/>
                <w:sz w:val="26"/>
                <w:szCs w:val="26"/>
              </w:rPr>
            </w:pPr>
            <w:r w:rsidRPr="00A72F3E">
              <w:rPr>
                <w:rFonts w:ascii="Avenir Next" w:hAnsi="Avenir Next"/>
                <w:sz w:val="26"/>
                <w:szCs w:val="26"/>
              </w:rPr>
              <w:t>Ventilation (monitored by CO2 detector)</w:t>
            </w:r>
          </w:p>
          <w:p w14:paraId="034D2E06" w14:textId="6CA8BC79" w:rsidR="00A72F3E" w:rsidRDefault="00A72F3E" w:rsidP="00A72F3E">
            <w:pPr>
              <w:rPr>
                <w:rFonts w:ascii="Avenir Next" w:hAnsi="Avenir Next"/>
                <w:sz w:val="26"/>
                <w:szCs w:val="26"/>
              </w:rPr>
            </w:pPr>
            <w:r>
              <w:rPr>
                <w:rFonts w:ascii="Avenir Next" w:hAnsi="Avenir Next"/>
                <w:sz w:val="26"/>
                <w:szCs w:val="26"/>
              </w:rPr>
              <w:t>Symptom awareness and self-isolation</w:t>
            </w:r>
          </w:p>
          <w:p w14:paraId="32625BF5" w14:textId="77777777" w:rsidR="005527AA" w:rsidRDefault="005527AA" w:rsidP="005527AA">
            <w:pPr>
              <w:rPr>
                <w:rFonts w:ascii="Avenir Next" w:hAnsi="Avenir Next"/>
                <w:sz w:val="26"/>
                <w:szCs w:val="26"/>
              </w:rPr>
            </w:pPr>
            <w:r>
              <w:rPr>
                <w:rFonts w:ascii="Avenir Next" w:hAnsi="Avenir Next"/>
                <w:sz w:val="26"/>
                <w:szCs w:val="26"/>
              </w:rPr>
              <w:t xml:space="preserve">Children with additional needs/high risk </w:t>
            </w:r>
          </w:p>
          <w:p w14:paraId="20535715" w14:textId="469ABF1D" w:rsidR="00A311AF" w:rsidRDefault="00A311AF" w:rsidP="00A72F3E">
            <w:pPr>
              <w:rPr>
                <w:rFonts w:ascii="Avenir Next" w:hAnsi="Avenir Next"/>
                <w:sz w:val="26"/>
                <w:szCs w:val="26"/>
              </w:rPr>
            </w:pPr>
            <w:r>
              <w:rPr>
                <w:rFonts w:ascii="Avenir Next" w:hAnsi="Avenir Next"/>
                <w:sz w:val="26"/>
                <w:szCs w:val="26"/>
              </w:rPr>
              <w:t>Outdoor play</w:t>
            </w:r>
          </w:p>
          <w:p w14:paraId="39A28737" w14:textId="026E9535" w:rsidR="00806523" w:rsidRDefault="00806523" w:rsidP="00A72F3E">
            <w:pPr>
              <w:rPr>
                <w:rFonts w:ascii="Avenir Next" w:hAnsi="Avenir Next"/>
                <w:sz w:val="26"/>
                <w:szCs w:val="26"/>
              </w:rPr>
            </w:pPr>
            <w:r>
              <w:rPr>
                <w:rFonts w:ascii="Avenir Next" w:hAnsi="Avenir Next"/>
                <w:sz w:val="26"/>
                <w:szCs w:val="26"/>
              </w:rPr>
              <w:t>Visitors, trips, parental engagement</w:t>
            </w:r>
          </w:p>
          <w:p w14:paraId="675EC581" w14:textId="0B2B2FD8" w:rsidR="005527AA" w:rsidRDefault="005527AA" w:rsidP="00A72F3E">
            <w:pPr>
              <w:rPr>
                <w:rFonts w:ascii="Avenir Next" w:hAnsi="Avenir Next"/>
                <w:sz w:val="26"/>
                <w:szCs w:val="26"/>
              </w:rPr>
            </w:pPr>
            <w:r>
              <w:rPr>
                <w:rFonts w:ascii="Avenir Next" w:hAnsi="Avenir Next"/>
                <w:sz w:val="26"/>
                <w:szCs w:val="26"/>
              </w:rPr>
              <w:t>Pick up/Drop off</w:t>
            </w:r>
          </w:p>
          <w:p w14:paraId="16D60DC5" w14:textId="12D72BC4" w:rsidR="00A311AF" w:rsidRPr="00A72F3E" w:rsidRDefault="00A311AF" w:rsidP="00A72F3E">
            <w:pPr>
              <w:rPr>
                <w:rFonts w:ascii="Avenir Next" w:hAnsi="Avenir Next"/>
                <w:sz w:val="26"/>
                <w:szCs w:val="26"/>
              </w:rPr>
            </w:pPr>
            <w:r>
              <w:rPr>
                <w:rFonts w:ascii="Avenir Next" w:hAnsi="Avenir Next"/>
                <w:sz w:val="26"/>
                <w:szCs w:val="26"/>
              </w:rPr>
              <w:t xml:space="preserve">Well-being and recovery </w:t>
            </w:r>
          </w:p>
          <w:p w14:paraId="347C5087" w14:textId="2B070387" w:rsidR="00A72F3E" w:rsidRPr="00A72F3E" w:rsidRDefault="00A72F3E" w:rsidP="00A72F3E">
            <w:pPr>
              <w:rPr>
                <w:rFonts w:ascii="Avenir Next" w:hAnsi="Avenir Next"/>
                <w:sz w:val="26"/>
                <w:szCs w:val="26"/>
              </w:rPr>
            </w:pPr>
          </w:p>
        </w:tc>
        <w:tc>
          <w:tcPr>
            <w:tcW w:w="2295" w:type="dxa"/>
          </w:tcPr>
          <w:p w14:paraId="202A2615" w14:textId="2D5542DF" w:rsidR="00A72F3E" w:rsidRPr="00A72F3E" w:rsidRDefault="00A72F3E" w:rsidP="00A72F3E">
            <w:pPr>
              <w:rPr>
                <w:rFonts w:ascii="Avenir Next" w:hAnsi="Avenir Next"/>
                <w:sz w:val="26"/>
                <w:szCs w:val="26"/>
              </w:rPr>
            </w:pPr>
            <w:r w:rsidRPr="00A72F3E">
              <w:rPr>
                <w:rFonts w:ascii="Avenir Next" w:hAnsi="Avenir Next"/>
                <w:sz w:val="26"/>
                <w:szCs w:val="26"/>
              </w:rPr>
              <w:t xml:space="preserve">Unacceptable Risk </w:t>
            </w:r>
            <w:r w:rsidRPr="00A72F3E">
              <w:rPr>
                <w:rFonts w:ascii="Avenir Next" w:hAnsi="Avenir Next"/>
                <w:sz w:val="26"/>
                <w:szCs w:val="26"/>
              </w:rPr>
              <w:t> Risk acceptable if control steps are being strictly followed</w:t>
            </w:r>
          </w:p>
        </w:tc>
        <w:tc>
          <w:tcPr>
            <w:tcW w:w="1674" w:type="dxa"/>
          </w:tcPr>
          <w:p w14:paraId="0C03C1B5" w14:textId="6FDE622D" w:rsidR="00A72F3E" w:rsidRPr="00A72F3E" w:rsidRDefault="00A72F3E" w:rsidP="00A72F3E">
            <w:pPr>
              <w:rPr>
                <w:rFonts w:ascii="Avenir Next" w:hAnsi="Avenir Next"/>
                <w:sz w:val="26"/>
                <w:szCs w:val="26"/>
              </w:rPr>
            </w:pPr>
            <w:r w:rsidRPr="00A72F3E">
              <w:rPr>
                <w:rFonts w:ascii="Avenir Next" w:hAnsi="Avenir Next"/>
                <w:sz w:val="26"/>
                <w:szCs w:val="26"/>
              </w:rPr>
              <w:t>All staff</w:t>
            </w:r>
          </w:p>
        </w:tc>
        <w:tc>
          <w:tcPr>
            <w:tcW w:w="1290" w:type="dxa"/>
          </w:tcPr>
          <w:p w14:paraId="072AFA93" w14:textId="291F1E4B" w:rsidR="00A72F3E" w:rsidRPr="00A72F3E" w:rsidRDefault="00A45629" w:rsidP="00A72F3E">
            <w:pPr>
              <w:rPr>
                <w:rFonts w:ascii="Avenir Next" w:hAnsi="Avenir Next"/>
                <w:sz w:val="26"/>
                <w:szCs w:val="26"/>
              </w:rPr>
            </w:pPr>
            <w:r>
              <w:rPr>
                <w:rFonts w:ascii="Avenir Next" w:hAnsi="Avenir Next"/>
                <w:sz w:val="26"/>
                <w:szCs w:val="26"/>
              </w:rPr>
              <w:t>03/11</w:t>
            </w:r>
            <w:r w:rsidR="00A72F3E" w:rsidRPr="00A72F3E">
              <w:rPr>
                <w:rFonts w:ascii="Avenir Next" w:hAnsi="Avenir Next"/>
                <w:sz w:val="26"/>
                <w:szCs w:val="26"/>
              </w:rPr>
              <w:t>/22</w:t>
            </w:r>
          </w:p>
        </w:tc>
      </w:tr>
      <w:tr w:rsidR="00DF4124" w:rsidRPr="00A72F3E" w14:paraId="61F32392" w14:textId="77777777" w:rsidTr="00390DE0">
        <w:trPr>
          <w:trHeight w:val="20"/>
          <w:tblHeader/>
        </w:trPr>
        <w:tc>
          <w:tcPr>
            <w:tcW w:w="2268" w:type="dxa"/>
          </w:tcPr>
          <w:p w14:paraId="0ABE748F" w14:textId="526B2C8F" w:rsidR="00DF4124" w:rsidRPr="00DF4124" w:rsidRDefault="00DF4124" w:rsidP="00DF4124">
            <w:pPr>
              <w:rPr>
                <w:rFonts w:ascii="Avenir Next" w:hAnsi="Avenir Next"/>
                <w:b/>
                <w:bCs/>
                <w:sz w:val="26"/>
                <w:szCs w:val="26"/>
              </w:rPr>
            </w:pPr>
            <w:r w:rsidRPr="00DF4124">
              <w:rPr>
                <w:b/>
                <w:bCs/>
              </w:rPr>
              <w:lastRenderedPageBreak/>
              <w:t>Risks</w:t>
            </w:r>
          </w:p>
        </w:tc>
        <w:tc>
          <w:tcPr>
            <w:tcW w:w="2268" w:type="dxa"/>
          </w:tcPr>
          <w:p w14:paraId="478A51B7" w14:textId="74994D87" w:rsidR="00DF4124" w:rsidRPr="00DF4124" w:rsidRDefault="00DF4124" w:rsidP="00DF4124">
            <w:pPr>
              <w:rPr>
                <w:rFonts w:ascii="Avenir Next" w:hAnsi="Avenir Next"/>
                <w:b/>
                <w:bCs/>
                <w:sz w:val="26"/>
                <w:szCs w:val="26"/>
              </w:rPr>
            </w:pPr>
            <w:r w:rsidRPr="00DF4124">
              <w:rPr>
                <w:b/>
                <w:bCs/>
              </w:rPr>
              <w:t>Affected group</w:t>
            </w:r>
          </w:p>
        </w:tc>
        <w:tc>
          <w:tcPr>
            <w:tcW w:w="5382" w:type="dxa"/>
          </w:tcPr>
          <w:p w14:paraId="206DA310" w14:textId="38401D3E" w:rsidR="00DF4124" w:rsidRPr="00DF4124" w:rsidRDefault="00DF4124" w:rsidP="00DF4124">
            <w:pPr>
              <w:rPr>
                <w:rFonts w:ascii="Avenir Next" w:hAnsi="Avenir Next"/>
                <w:b/>
                <w:bCs/>
                <w:sz w:val="26"/>
                <w:szCs w:val="26"/>
              </w:rPr>
            </w:pPr>
            <w:r w:rsidRPr="00DF4124">
              <w:rPr>
                <w:b/>
                <w:bCs/>
              </w:rPr>
              <w:t>Control steps</w:t>
            </w:r>
          </w:p>
        </w:tc>
        <w:tc>
          <w:tcPr>
            <w:tcW w:w="2295" w:type="dxa"/>
          </w:tcPr>
          <w:p w14:paraId="29155E87" w14:textId="0EAEAE44" w:rsidR="00DF4124" w:rsidRPr="00DF4124" w:rsidRDefault="00DF4124" w:rsidP="00DF4124">
            <w:pPr>
              <w:rPr>
                <w:rFonts w:ascii="Avenir Next" w:hAnsi="Avenir Next"/>
                <w:b/>
                <w:bCs/>
                <w:sz w:val="26"/>
                <w:szCs w:val="26"/>
              </w:rPr>
            </w:pPr>
            <w:r w:rsidRPr="00DF4124">
              <w:rPr>
                <w:b/>
                <w:bCs/>
              </w:rPr>
              <w:t>Reduced risk</w:t>
            </w:r>
          </w:p>
        </w:tc>
        <w:tc>
          <w:tcPr>
            <w:tcW w:w="1674" w:type="dxa"/>
          </w:tcPr>
          <w:p w14:paraId="33D81FFC" w14:textId="5E6018E7" w:rsidR="00DF4124" w:rsidRPr="00DF4124" w:rsidRDefault="00DF4124" w:rsidP="00DF4124">
            <w:pPr>
              <w:rPr>
                <w:rFonts w:ascii="Avenir Next" w:hAnsi="Avenir Next"/>
                <w:b/>
                <w:bCs/>
                <w:sz w:val="26"/>
                <w:szCs w:val="26"/>
              </w:rPr>
            </w:pPr>
            <w:r w:rsidRPr="00DF4124">
              <w:rPr>
                <w:b/>
                <w:bCs/>
              </w:rPr>
              <w:t>Impl. by</w:t>
            </w:r>
          </w:p>
        </w:tc>
        <w:tc>
          <w:tcPr>
            <w:tcW w:w="1290" w:type="dxa"/>
          </w:tcPr>
          <w:p w14:paraId="054FD035" w14:textId="27A84A95" w:rsidR="00DF4124" w:rsidRPr="00DF4124" w:rsidRDefault="00DF4124" w:rsidP="00DF4124">
            <w:pPr>
              <w:rPr>
                <w:rFonts w:ascii="Avenir Next" w:hAnsi="Avenir Next"/>
                <w:b/>
                <w:bCs/>
                <w:sz w:val="26"/>
                <w:szCs w:val="26"/>
              </w:rPr>
            </w:pPr>
            <w:r w:rsidRPr="00DF4124">
              <w:rPr>
                <w:b/>
                <w:bCs/>
              </w:rPr>
              <w:t xml:space="preserve">Date </w:t>
            </w:r>
          </w:p>
        </w:tc>
      </w:tr>
      <w:tr w:rsidR="00536FDD" w:rsidRPr="00A72F3E" w14:paraId="5B587B38" w14:textId="77777777" w:rsidTr="00390DE0">
        <w:trPr>
          <w:trHeight w:val="20"/>
          <w:tblHeader/>
        </w:trPr>
        <w:tc>
          <w:tcPr>
            <w:tcW w:w="2268" w:type="dxa"/>
          </w:tcPr>
          <w:p w14:paraId="054DFC96" w14:textId="0DFB7CE9" w:rsidR="00536FDD" w:rsidRPr="00DF4124" w:rsidRDefault="00203D97" w:rsidP="00536FDD">
            <w:pPr>
              <w:rPr>
                <w:rFonts w:ascii="Avenir Next" w:hAnsi="Avenir Next"/>
                <w:sz w:val="26"/>
                <w:szCs w:val="26"/>
              </w:rPr>
            </w:pPr>
            <w:r w:rsidRPr="00DF4124">
              <w:rPr>
                <w:rFonts w:ascii="Avenir Next" w:hAnsi="Avenir Next"/>
                <w:sz w:val="26"/>
                <w:szCs w:val="26"/>
              </w:rPr>
              <w:t xml:space="preserve">Spread of severe </w:t>
            </w:r>
            <w:r w:rsidR="00EA7BAD" w:rsidRPr="00DF4124">
              <w:rPr>
                <w:rFonts w:ascii="Avenir Next" w:hAnsi="Avenir Next"/>
                <w:sz w:val="26"/>
                <w:szCs w:val="26"/>
              </w:rPr>
              <w:t>cases of covid-19 and flu, leading to hospitalisation and/or death</w:t>
            </w:r>
          </w:p>
        </w:tc>
        <w:tc>
          <w:tcPr>
            <w:tcW w:w="2268" w:type="dxa"/>
          </w:tcPr>
          <w:p w14:paraId="1BDFB22E" w14:textId="40405DA3" w:rsidR="00536FDD" w:rsidRPr="00DF4124" w:rsidRDefault="00DF4124" w:rsidP="00536FDD">
            <w:pPr>
              <w:rPr>
                <w:rFonts w:ascii="Avenir Next" w:hAnsi="Avenir Next"/>
                <w:sz w:val="26"/>
                <w:szCs w:val="26"/>
              </w:rPr>
            </w:pPr>
            <w:r w:rsidRPr="00DF4124">
              <w:rPr>
                <w:rFonts w:ascii="Avenir Next" w:hAnsi="Avenir Next"/>
                <w:sz w:val="26"/>
                <w:szCs w:val="26"/>
              </w:rPr>
              <w:t>All staff</w:t>
            </w:r>
            <w:r>
              <w:rPr>
                <w:rFonts w:ascii="Avenir Next" w:hAnsi="Avenir Next"/>
                <w:sz w:val="26"/>
                <w:szCs w:val="26"/>
              </w:rPr>
              <w:t>, children, parents, visitors</w:t>
            </w:r>
          </w:p>
        </w:tc>
        <w:tc>
          <w:tcPr>
            <w:tcW w:w="5382" w:type="dxa"/>
          </w:tcPr>
          <w:p w14:paraId="2034CBD5" w14:textId="77777777" w:rsidR="00536FDD" w:rsidRDefault="00536FDD" w:rsidP="00536FDD">
            <w:pPr>
              <w:rPr>
                <w:rFonts w:ascii="Avenir Next" w:hAnsi="Avenir Next"/>
                <w:b/>
                <w:bCs/>
                <w:sz w:val="26"/>
                <w:szCs w:val="26"/>
              </w:rPr>
            </w:pPr>
            <w:r>
              <w:rPr>
                <w:rFonts w:ascii="Avenir Next" w:hAnsi="Avenir Next"/>
                <w:b/>
                <w:bCs/>
                <w:sz w:val="26"/>
                <w:szCs w:val="26"/>
              </w:rPr>
              <w:t>V</w:t>
            </w:r>
            <w:r w:rsidRPr="0003012E">
              <w:rPr>
                <w:rFonts w:ascii="Avenir Next" w:hAnsi="Avenir Next"/>
                <w:b/>
                <w:bCs/>
                <w:sz w:val="26"/>
                <w:szCs w:val="26"/>
              </w:rPr>
              <w:t>accination</w:t>
            </w:r>
          </w:p>
          <w:p w14:paraId="4C2071B8" w14:textId="0C15AAD0" w:rsidR="00DF4124" w:rsidRDefault="00DF4124" w:rsidP="00536FDD">
            <w:pPr>
              <w:rPr>
                <w:rFonts w:ascii="Avenir Next" w:hAnsi="Avenir Next"/>
                <w:sz w:val="26"/>
                <w:szCs w:val="26"/>
              </w:rPr>
            </w:pPr>
            <w:r w:rsidRPr="00DF4124">
              <w:rPr>
                <w:rFonts w:ascii="Avenir Next" w:hAnsi="Avenir Next"/>
                <w:sz w:val="26"/>
                <w:szCs w:val="26"/>
              </w:rPr>
              <w:t xml:space="preserve">Vaccines are the most effective method of reducing the public health impact of COVID-19 and they are highly effective against serious illness. </w:t>
            </w:r>
            <w:r>
              <w:rPr>
                <w:rFonts w:ascii="Avenir Next" w:hAnsi="Avenir Next"/>
                <w:sz w:val="26"/>
                <w:szCs w:val="26"/>
              </w:rPr>
              <w:t>TASC</w:t>
            </w:r>
            <w:r w:rsidRPr="00DF4124">
              <w:rPr>
                <w:rFonts w:ascii="Avenir Next" w:hAnsi="Avenir Next"/>
                <w:sz w:val="26"/>
                <w:szCs w:val="26"/>
              </w:rPr>
              <w:t xml:space="preserve"> should </w:t>
            </w:r>
            <w:r w:rsidR="00A45629">
              <w:rPr>
                <w:rFonts w:ascii="Avenir Next" w:hAnsi="Avenir Next"/>
                <w:sz w:val="26"/>
                <w:szCs w:val="26"/>
              </w:rPr>
              <w:t xml:space="preserve">continue to </w:t>
            </w:r>
            <w:r w:rsidRPr="00DF4124">
              <w:rPr>
                <w:rFonts w:ascii="Avenir Next" w:hAnsi="Avenir Next"/>
                <w:sz w:val="26"/>
                <w:szCs w:val="26"/>
              </w:rPr>
              <w:t>encourage and enable staff who have not been fully vaccinated to seek vaccination as soon as possible.</w:t>
            </w:r>
          </w:p>
          <w:p w14:paraId="6FC33E36" w14:textId="41FAC33A" w:rsidR="00B84955" w:rsidRPr="00DF4124" w:rsidRDefault="00B84955" w:rsidP="00536FDD">
            <w:pPr>
              <w:rPr>
                <w:rFonts w:ascii="Avenir Next" w:hAnsi="Avenir Next"/>
                <w:sz w:val="26"/>
                <w:szCs w:val="26"/>
              </w:rPr>
            </w:pPr>
          </w:p>
        </w:tc>
        <w:tc>
          <w:tcPr>
            <w:tcW w:w="2295" w:type="dxa"/>
          </w:tcPr>
          <w:p w14:paraId="3036A3F7" w14:textId="1345BDE6" w:rsidR="00536FDD" w:rsidRPr="00C648F0" w:rsidRDefault="00EA7BAD" w:rsidP="00EA7BAD">
            <w:pPr>
              <w:rPr>
                <w:rFonts w:ascii="Avenir Next" w:hAnsi="Avenir Next"/>
                <w:sz w:val="26"/>
                <w:szCs w:val="26"/>
              </w:rPr>
            </w:pPr>
            <w:r>
              <w:rPr>
                <w:rFonts w:ascii="Avenir Next" w:hAnsi="Avenir Next"/>
                <w:sz w:val="26"/>
                <w:szCs w:val="26"/>
              </w:rPr>
              <w:t>Unacceptable</w:t>
            </w:r>
            <w:r w:rsidR="00536FDD">
              <w:rPr>
                <w:rFonts w:ascii="Avenir Next" w:hAnsi="Avenir Next"/>
                <w:sz w:val="26"/>
                <w:szCs w:val="26"/>
              </w:rPr>
              <w:t xml:space="preserve"> Risk – Risk reduced heavily if advice followed</w:t>
            </w:r>
            <w:r>
              <w:rPr>
                <w:rFonts w:ascii="Avenir Next" w:hAnsi="Avenir Next"/>
                <w:sz w:val="26"/>
                <w:szCs w:val="26"/>
              </w:rPr>
              <w:t xml:space="preserve"> </w:t>
            </w:r>
          </w:p>
        </w:tc>
        <w:tc>
          <w:tcPr>
            <w:tcW w:w="1674" w:type="dxa"/>
          </w:tcPr>
          <w:p w14:paraId="3B3D086F" w14:textId="463476C2" w:rsidR="00536FDD" w:rsidRPr="00C648F0" w:rsidRDefault="00536FDD" w:rsidP="00536FDD">
            <w:pPr>
              <w:rPr>
                <w:rFonts w:ascii="Avenir Next" w:hAnsi="Avenir Next"/>
                <w:sz w:val="26"/>
                <w:szCs w:val="26"/>
              </w:rPr>
            </w:pPr>
            <w:r>
              <w:rPr>
                <w:rFonts w:ascii="Avenir Next" w:hAnsi="Avenir Next"/>
                <w:sz w:val="26"/>
                <w:szCs w:val="26"/>
              </w:rPr>
              <w:t>All staff (voluntary)</w:t>
            </w:r>
          </w:p>
        </w:tc>
        <w:tc>
          <w:tcPr>
            <w:tcW w:w="1290" w:type="dxa"/>
          </w:tcPr>
          <w:p w14:paraId="2F794BAA" w14:textId="4FC1DE23" w:rsidR="00536FDD" w:rsidRPr="00C648F0" w:rsidRDefault="00A45629" w:rsidP="00536FDD">
            <w:pPr>
              <w:rPr>
                <w:rFonts w:ascii="Avenir Next" w:hAnsi="Avenir Next"/>
                <w:sz w:val="26"/>
                <w:szCs w:val="26"/>
              </w:rPr>
            </w:pPr>
            <w:r>
              <w:rPr>
                <w:rFonts w:ascii="Avenir Next" w:hAnsi="Avenir Next"/>
                <w:sz w:val="26"/>
                <w:szCs w:val="26"/>
              </w:rPr>
              <w:t>03/11</w:t>
            </w:r>
            <w:r w:rsidR="00536FDD" w:rsidRPr="00C648F0">
              <w:rPr>
                <w:rFonts w:ascii="Avenir Next" w:hAnsi="Avenir Next"/>
                <w:sz w:val="26"/>
                <w:szCs w:val="26"/>
              </w:rPr>
              <w:t>/22</w:t>
            </w:r>
          </w:p>
        </w:tc>
      </w:tr>
      <w:tr w:rsidR="007A7E47" w:rsidRPr="00A72F3E" w14:paraId="1D679B81" w14:textId="77777777" w:rsidTr="00390DE0">
        <w:trPr>
          <w:trHeight w:val="20"/>
          <w:tblHeader/>
        </w:trPr>
        <w:tc>
          <w:tcPr>
            <w:tcW w:w="2268" w:type="dxa"/>
          </w:tcPr>
          <w:p w14:paraId="1743DB1F" w14:textId="481E0256" w:rsidR="007A7E47" w:rsidRDefault="007A7E47" w:rsidP="00536FDD">
            <w:pPr>
              <w:rPr>
                <w:rFonts w:ascii="Avenir Next" w:hAnsi="Avenir Next"/>
                <w:sz w:val="26"/>
                <w:szCs w:val="26"/>
              </w:rPr>
            </w:pPr>
            <w:r>
              <w:rPr>
                <w:rFonts w:ascii="Avenir Next" w:hAnsi="Avenir Next"/>
                <w:sz w:val="26"/>
                <w:szCs w:val="26"/>
              </w:rPr>
              <w:t>Wellbeing of children affected through lack of physical touch</w:t>
            </w:r>
          </w:p>
        </w:tc>
        <w:tc>
          <w:tcPr>
            <w:tcW w:w="2268" w:type="dxa"/>
          </w:tcPr>
          <w:p w14:paraId="213A0436" w14:textId="17AC28B5" w:rsidR="007A7E47" w:rsidRPr="00DF4124" w:rsidRDefault="007A7E47" w:rsidP="00536FDD">
            <w:pPr>
              <w:rPr>
                <w:rFonts w:ascii="Avenir Next" w:hAnsi="Avenir Next"/>
                <w:sz w:val="26"/>
                <w:szCs w:val="26"/>
              </w:rPr>
            </w:pPr>
            <w:r>
              <w:rPr>
                <w:rFonts w:ascii="Avenir Next" w:hAnsi="Avenir Next"/>
                <w:sz w:val="26"/>
                <w:szCs w:val="26"/>
              </w:rPr>
              <w:t>All children</w:t>
            </w:r>
          </w:p>
        </w:tc>
        <w:tc>
          <w:tcPr>
            <w:tcW w:w="5382" w:type="dxa"/>
          </w:tcPr>
          <w:p w14:paraId="2690E8EB" w14:textId="26702C48" w:rsidR="007A7E47" w:rsidRPr="007A7E47" w:rsidRDefault="007A7E47" w:rsidP="007A7E47">
            <w:pPr>
              <w:rPr>
                <w:rFonts w:ascii="Avenir Next" w:hAnsi="Avenir Next"/>
                <w:b/>
                <w:bCs/>
                <w:sz w:val="26"/>
                <w:szCs w:val="26"/>
              </w:rPr>
            </w:pPr>
            <w:r w:rsidRPr="007A7E47">
              <w:rPr>
                <w:rFonts w:ascii="Avenir Next" w:hAnsi="Avenir Next"/>
                <w:b/>
                <w:bCs/>
                <w:sz w:val="26"/>
                <w:szCs w:val="26"/>
              </w:rPr>
              <w:t xml:space="preserve">Physical distancing </w:t>
            </w:r>
          </w:p>
          <w:p w14:paraId="49C05E30" w14:textId="435822D6" w:rsidR="00B84955" w:rsidRPr="007A7E47" w:rsidRDefault="007A7E47" w:rsidP="00681F4C">
            <w:pPr>
              <w:rPr>
                <w:rFonts w:ascii="Avenir Next" w:hAnsi="Avenir Next"/>
                <w:sz w:val="26"/>
                <w:szCs w:val="26"/>
              </w:rPr>
            </w:pPr>
            <w:r w:rsidRPr="007A7E47">
              <w:rPr>
                <w:rFonts w:ascii="Avenir Next" w:hAnsi="Avenir Next"/>
                <w:sz w:val="26"/>
                <w:szCs w:val="26"/>
              </w:rPr>
              <w:t>It is important for children to feel secure and well cared for, including through physical contact that is appropriate to their needs, especially when they are receiving personal care, need comfort or reassurance. Therefore it is not appropriate to ask young children to maintain physical distancing from adults or other children.</w:t>
            </w:r>
            <w:r w:rsidR="00681F4C">
              <w:rPr>
                <w:rFonts w:ascii="Avenir Next" w:hAnsi="Avenir Next"/>
                <w:sz w:val="26"/>
                <w:szCs w:val="26"/>
              </w:rPr>
              <w:t xml:space="preserve"> In a covid-19 outbreak distancing should be resumed.</w:t>
            </w:r>
          </w:p>
        </w:tc>
        <w:tc>
          <w:tcPr>
            <w:tcW w:w="2295" w:type="dxa"/>
          </w:tcPr>
          <w:p w14:paraId="5872487D" w14:textId="77777777" w:rsidR="007A7E47" w:rsidRPr="007A7E47" w:rsidRDefault="007A7E47" w:rsidP="007A7E47">
            <w:pPr>
              <w:rPr>
                <w:rFonts w:ascii="Avenir Next" w:hAnsi="Avenir Next"/>
                <w:sz w:val="26"/>
                <w:szCs w:val="26"/>
              </w:rPr>
            </w:pPr>
            <w:r w:rsidRPr="007A7E47">
              <w:rPr>
                <w:rFonts w:ascii="Avenir Next" w:hAnsi="Avenir Next"/>
                <w:sz w:val="26"/>
                <w:szCs w:val="26"/>
              </w:rPr>
              <w:t>High Risk –</w:t>
            </w:r>
          </w:p>
          <w:p w14:paraId="73EA37B8" w14:textId="539503FC" w:rsidR="007A7E47" w:rsidRDefault="007A7E47" w:rsidP="007A7E47">
            <w:pPr>
              <w:rPr>
                <w:rFonts w:ascii="Avenir Next" w:hAnsi="Avenir Next"/>
                <w:sz w:val="26"/>
                <w:szCs w:val="26"/>
              </w:rPr>
            </w:pPr>
            <w:r w:rsidRPr="007A7E47">
              <w:rPr>
                <w:rFonts w:ascii="Avenir Next" w:hAnsi="Avenir Next"/>
                <w:sz w:val="26"/>
                <w:szCs w:val="26"/>
              </w:rPr>
              <w:t xml:space="preserve">Risk acceptable if </w:t>
            </w:r>
            <w:r>
              <w:rPr>
                <w:rFonts w:ascii="Avenir Next" w:hAnsi="Avenir Next"/>
                <w:sz w:val="26"/>
                <w:szCs w:val="26"/>
              </w:rPr>
              <w:t>advice is</w:t>
            </w:r>
            <w:r w:rsidRPr="007A7E47">
              <w:rPr>
                <w:rFonts w:ascii="Avenir Next" w:hAnsi="Avenir Next"/>
                <w:sz w:val="26"/>
                <w:szCs w:val="26"/>
              </w:rPr>
              <w:t xml:space="preserve"> being followed</w:t>
            </w:r>
          </w:p>
        </w:tc>
        <w:tc>
          <w:tcPr>
            <w:tcW w:w="1674" w:type="dxa"/>
          </w:tcPr>
          <w:p w14:paraId="7B687757" w14:textId="29B98F7F" w:rsidR="007A7E47" w:rsidRDefault="007A7E47" w:rsidP="00536FDD">
            <w:pPr>
              <w:rPr>
                <w:rFonts w:ascii="Avenir Next" w:hAnsi="Avenir Next"/>
                <w:sz w:val="26"/>
                <w:szCs w:val="26"/>
              </w:rPr>
            </w:pPr>
            <w:r>
              <w:rPr>
                <w:rFonts w:ascii="Avenir Next" w:hAnsi="Avenir Next"/>
                <w:sz w:val="26"/>
                <w:szCs w:val="26"/>
              </w:rPr>
              <w:t>All staff</w:t>
            </w:r>
          </w:p>
        </w:tc>
        <w:tc>
          <w:tcPr>
            <w:tcW w:w="1290" w:type="dxa"/>
          </w:tcPr>
          <w:p w14:paraId="71B73B37" w14:textId="6EB37E08" w:rsidR="007A7E47" w:rsidRPr="00C648F0" w:rsidRDefault="00681F4C" w:rsidP="00536FDD">
            <w:pPr>
              <w:rPr>
                <w:rFonts w:ascii="Avenir Next" w:hAnsi="Avenir Next"/>
                <w:sz w:val="26"/>
                <w:szCs w:val="26"/>
              </w:rPr>
            </w:pPr>
            <w:r>
              <w:rPr>
                <w:rFonts w:ascii="Avenir Next" w:hAnsi="Avenir Next"/>
                <w:sz w:val="26"/>
                <w:szCs w:val="26"/>
              </w:rPr>
              <w:t>03/11</w:t>
            </w:r>
            <w:r w:rsidR="007A7E47">
              <w:rPr>
                <w:rFonts w:ascii="Avenir Next" w:hAnsi="Avenir Next"/>
                <w:sz w:val="26"/>
                <w:szCs w:val="26"/>
              </w:rPr>
              <w:t>/22</w:t>
            </w:r>
          </w:p>
        </w:tc>
      </w:tr>
      <w:tr w:rsidR="001502A2" w:rsidRPr="00A72F3E" w14:paraId="17638DA2" w14:textId="77777777" w:rsidTr="00390DE0">
        <w:trPr>
          <w:trHeight w:val="20"/>
          <w:tblHeader/>
        </w:trPr>
        <w:tc>
          <w:tcPr>
            <w:tcW w:w="2268" w:type="dxa"/>
          </w:tcPr>
          <w:p w14:paraId="0353AF18" w14:textId="2B274BF4" w:rsidR="001502A2" w:rsidRPr="001502A2" w:rsidRDefault="00681F4C" w:rsidP="001502A2">
            <w:pPr>
              <w:rPr>
                <w:rFonts w:ascii="Avenir Next" w:hAnsi="Avenir Next"/>
                <w:sz w:val="26"/>
                <w:szCs w:val="26"/>
              </w:rPr>
            </w:pPr>
            <w:r>
              <w:rPr>
                <w:rFonts w:ascii="Avenir Next" w:hAnsi="Avenir Next"/>
                <w:sz w:val="26"/>
                <w:szCs w:val="26"/>
              </w:rPr>
              <w:t xml:space="preserve">Risk of infectious airborne diseases. </w:t>
            </w:r>
            <w:r w:rsidR="001502A2" w:rsidRPr="001502A2">
              <w:rPr>
                <w:rFonts w:ascii="Avenir Next" w:hAnsi="Avenir Next"/>
                <w:sz w:val="26"/>
                <w:szCs w:val="26"/>
              </w:rPr>
              <w:t>Wellbeing and development of children hindered by hiding of faces</w:t>
            </w:r>
          </w:p>
        </w:tc>
        <w:tc>
          <w:tcPr>
            <w:tcW w:w="2268" w:type="dxa"/>
          </w:tcPr>
          <w:p w14:paraId="3C70E989" w14:textId="41BC0D3B" w:rsidR="001502A2" w:rsidRPr="00681F4C" w:rsidRDefault="001502A2" w:rsidP="001502A2">
            <w:pPr>
              <w:rPr>
                <w:rFonts w:ascii="Avenir Next" w:hAnsi="Avenir Next"/>
                <w:sz w:val="26"/>
                <w:szCs w:val="26"/>
              </w:rPr>
            </w:pPr>
            <w:r w:rsidRPr="00681F4C">
              <w:rPr>
                <w:rFonts w:ascii="Avenir Next" w:hAnsi="Avenir Next"/>
                <w:sz w:val="26"/>
                <w:szCs w:val="26"/>
              </w:rPr>
              <w:t>All children</w:t>
            </w:r>
            <w:r w:rsidR="00681F4C" w:rsidRPr="00681F4C">
              <w:rPr>
                <w:rFonts w:ascii="Avenir Next" w:hAnsi="Avenir Next"/>
                <w:sz w:val="26"/>
                <w:szCs w:val="26"/>
              </w:rPr>
              <w:t>/staff</w:t>
            </w:r>
          </w:p>
        </w:tc>
        <w:tc>
          <w:tcPr>
            <w:tcW w:w="5382" w:type="dxa"/>
          </w:tcPr>
          <w:p w14:paraId="629EB414" w14:textId="7B7DEA50" w:rsidR="001502A2" w:rsidRDefault="001502A2" w:rsidP="001502A2">
            <w:pPr>
              <w:rPr>
                <w:rFonts w:ascii="Avenir Next" w:hAnsi="Avenir Next"/>
                <w:b/>
                <w:bCs/>
                <w:sz w:val="26"/>
                <w:szCs w:val="26"/>
              </w:rPr>
            </w:pPr>
            <w:r w:rsidRPr="0003012E">
              <w:rPr>
                <w:rFonts w:ascii="Avenir Next" w:hAnsi="Avenir Next"/>
                <w:b/>
                <w:bCs/>
                <w:sz w:val="26"/>
                <w:szCs w:val="26"/>
              </w:rPr>
              <w:t>Face coverings</w:t>
            </w:r>
            <w:r>
              <w:rPr>
                <w:rFonts w:ascii="Avenir Next" w:hAnsi="Avenir Next"/>
                <w:b/>
                <w:bCs/>
                <w:sz w:val="26"/>
                <w:szCs w:val="26"/>
              </w:rPr>
              <w:t xml:space="preserve"> </w:t>
            </w:r>
          </w:p>
          <w:p w14:paraId="26DB0D5C" w14:textId="5F38479F" w:rsidR="00BB31F0" w:rsidRDefault="001502A2" w:rsidP="001502A2">
            <w:pPr>
              <w:rPr>
                <w:rFonts w:ascii="Avenir Next" w:hAnsi="Avenir Next"/>
                <w:sz w:val="26"/>
                <w:szCs w:val="26"/>
              </w:rPr>
            </w:pPr>
            <w:r w:rsidRPr="001502A2">
              <w:rPr>
                <w:rFonts w:ascii="Avenir Next" w:hAnsi="Avenir Next"/>
                <w:sz w:val="26"/>
                <w:szCs w:val="26"/>
              </w:rPr>
              <w:t>Face coverings are not needed whe</w:t>
            </w:r>
            <w:r>
              <w:rPr>
                <w:rFonts w:ascii="Avenir Next" w:hAnsi="Avenir Next"/>
                <w:sz w:val="26"/>
                <w:szCs w:val="26"/>
              </w:rPr>
              <w:t xml:space="preserve">n </w:t>
            </w:r>
            <w:r w:rsidRPr="001502A2">
              <w:rPr>
                <w:rFonts w:ascii="Avenir Next" w:hAnsi="Avenir Next"/>
                <w:sz w:val="26"/>
                <w:szCs w:val="26"/>
              </w:rPr>
              <w:t>working directly with children</w:t>
            </w:r>
            <w:r w:rsidR="00BB31F0">
              <w:rPr>
                <w:rFonts w:ascii="Avenir Next" w:hAnsi="Avenir Next"/>
                <w:sz w:val="26"/>
                <w:szCs w:val="26"/>
              </w:rPr>
              <w:t>.</w:t>
            </w:r>
          </w:p>
          <w:p w14:paraId="0D208604" w14:textId="5B7F95A9" w:rsidR="00681F4C" w:rsidRDefault="00681F4C" w:rsidP="001502A2">
            <w:pPr>
              <w:rPr>
                <w:rFonts w:ascii="Avenir Next" w:hAnsi="Avenir Next"/>
                <w:sz w:val="26"/>
                <w:szCs w:val="26"/>
              </w:rPr>
            </w:pPr>
            <w:r>
              <w:rPr>
                <w:rFonts w:ascii="Avenir Next" w:hAnsi="Avenir Next"/>
                <w:sz w:val="26"/>
                <w:szCs w:val="26"/>
              </w:rPr>
              <w:t>However, a</w:t>
            </w:r>
            <w:r w:rsidRPr="00681F4C">
              <w:rPr>
                <w:rFonts w:ascii="Avenir Next" w:hAnsi="Avenir Next"/>
                <w:sz w:val="26"/>
                <w:szCs w:val="26"/>
              </w:rPr>
              <w:t>ny individual who wishes to continue to wear a face covering in a workplace, health and social care or school setting (including childcare) should be supported to do so.</w:t>
            </w:r>
          </w:p>
          <w:p w14:paraId="52BC00FE" w14:textId="47E13C81" w:rsidR="00BB31F0" w:rsidRPr="001502A2" w:rsidRDefault="00BB31F0" w:rsidP="001502A2">
            <w:pPr>
              <w:rPr>
                <w:rFonts w:ascii="Avenir Next" w:hAnsi="Avenir Next"/>
                <w:sz w:val="26"/>
                <w:szCs w:val="26"/>
              </w:rPr>
            </w:pPr>
          </w:p>
        </w:tc>
        <w:tc>
          <w:tcPr>
            <w:tcW w:w="2295" w:type="dxa"/>
          </w:tcPr>
          <w:p w14:paraId="59DC8151" w14:textId="2A9DA255" w:rsidR="001502A2" w:rsidRPr="00203D97" w:rsidRDefault="001502A2" w:rsidP="001502A2">
            <w:pPr>
              <w:rPr>
                <w:rFonts w:ascii="Avenir Next" w:hAnsi="Avenir Next"/>
                <w:sz w:val="26"/>
                <w:szCs w:val="26"/>
              </w:rPr>
            </w:pPr>
            <w:r>
              <w:rPr>
                <w:rFonts w:ascii="Avenir Next" w:hAnsi="Avenir Next"/>
                <w:sz w:val="26"/>
                <w:szCs w:val="26"/>
              </w:rPr>
              <w:t>Potentially high</w:t>
            </w:r>
            <w:r w:rsidRPr="00203D97">
              <w:rPr>
                <w:rFonts w:ascii="Avenir Next" w:hAnsi="Avenir Next"/>
                <w:sz w:val="26"/>
                <w:szCs w:val="26"/>
              </w:rPr>
              <w:t xml:space="preserve"> Risk –</w:t>
            </w:r>
          </w:p>
          <w:p w14:paraId="117EE10D" w14:textId="78BB4708" w:rsidR="001502A2" w:rsidRPr="00203D97" w:rsidRDefault="001502A2" w:rsidP="001502A2">
            <w:pPr>
              <w:rPr>
                <w:rFonts w:ascii="Avenir Next" w:hAnsi="Avenir Next"/>
                <w:sz w:val="26"/>
                <w:szCs w:val="26"/>
              </w:rPr>
            </w:pPr>
            <w:r w:rsidRPr="00203D97">
              <w:rPr>
                <w:rFonts w:ascii="Avenir Next" w:hAnsi="Avenir Next"/>
                <w:sz w:val="26"/>
                <w:szCs w:val="26"/>
              </w:rPr>
              <w:t xml:space="preserve">Risk acceptable if </w:t>
            </w:r>
            <w:r>
              <w:rPr>
                <w:rFonts w:ascii="Avenir Next" w:hAnsi="Avenir Next"/>
                <w:sz w:val="26"/>
                <w:szCs w:val="26"/>
              </w:rPr>
              <w:t>advice is being followed</w:t>
            </w:r>
          </w:p>
        </w:tc>
        <w:tc>
          <w:tcPr>
            <w:tcW w:w="1674" w:type="dxa"/>
          </w:tcPr>
          <w:p w14:paraId="4B8C5BDB" w14:textId="5A77C200" w:rsidR="001502A2" w:rsidRDefault="001502A2" w:rsidP="001502A2">
            <w:pPr>
              <w:rPr>
                <w:rFonts w:ascii="Avenir Next" w:hAnsi="Avenir Next"/>
                <w:sz w:val="26"/>
                <w:szCs w:val="26"/>
              </w:rPr>
            </w:pPr>
            <w:r>
              <w:rPr>
                <w:rFonts w:ascii="Avenir Next" w:hAnsi="Avenir Next"/>
                <w:sz w:val="26"/>
                <w:szCs w:val="26"/>
              </w:rPr>
              <w:t xml:space="preserve">All staff </w:t>
            </w:r>
          </w:p>
        </w:tc>
        <w:tc>
          <w:tcPr>
            <w:tcW w:w="1290" w:type="dxa"/>
          </w:tcPr>
          <w:p w14:paraId="62ACB9DF" w14:textId="3F6D612D" w:rsidR="001502A2" w:rsidRPr="00C648F0" w:rsidRDefault="00681F4C" w:rsidP="001502A2">
            <w:pPr>
              <w:rPr>
                <w:rFonts w:ascii="Avenir Next" w:hAnsi="Avenir Next"/>
                <w:sz w:val="26"/>
                <w:szCs w:val="26"/>
              </w:rPr>
            </w:pPr>
            <w:r>
              <w:rPr>
                <w:rFonts w:ascii="Avenir Next" w:hAnsi="Avenir Next"/>
                <w:sz w:val="26"/>
                <w:szCs w:val="26"/>
              </w:rPr>
              <w:t>03</w:t>
            </w:r>
            <w:r w:rsidR="001502A2" w:rsidRPr="00C648F0">
              <w:rPr>
                <w:rFonts w:ascii="Avenir Next" w:hAnsi="Avenir Next"/>
                <w:sz w:val="26"/>
                <w:szCs w:val="26"/>
              </w:rPr>
              <w:t>/</w:t>
            </w:r>
            <w:r>
              <w:rPr>
                <w:rFonts w:ascii="Avenir Next" w:hAnsi="Avenir Next"/>
                <w:sz w:val="26"/>
                <w:szCs w:val="26"/>
              </w:rPr>
              <w:t>11</w:t>
            </w:r>
            <w:r w:rsidR="001502A2" w:rsidRPr="00C648F0">
              <w:rPr>
                <w:rFonts w:ascii="Avenir Next" w:hAnsi="Avenir Next"/>
                <w:sz w:val="26"/>
                <w:szCs w:val="26"/>
              </w:rPr>
              <w:t>/22</w:t>
            </w:r>
          </w:p>
        </w:tc>
      </w:tr>
      <w:tr w:rsidR="00D63A63" w:rsidRPr="00A72F3E" w14:paraId="26960CC1" w14:textId="77777777" w:rsidTr="00390DE0">
        <w:trPr>
          <w:trHeight w:val="20"/>
          <w:tblHeader/>
        </w:trPr>
        <w:tc>
          <w:tcPr>
            <w:tcW w:w="2268" w:type="dxa"/>
          </w:tcPr>
          <w:p w14:paraId="3F5BF03C" w14:textId="0402DB80" w:rsidR="00D63A63" w:rsidRPr="00A72F3E" w:rsidRDefault="00D63A63" w:rsidP="00D63A63">
            <w:pPr>
              <w:rPr>
                <w:rFonts w:ascii="Avenir Next" w:hAnsi="Avenir Next"/>
                <w:b/>
                <w:bCs/>
                <w:sz w:val="26"/>
                <w:szCs w:val="26"/>
              </w:rPr>
            </w:pPr>
            <w:r w:rsidRPr="00A72F3E">
              <w:rPr>
                <w:rFonts w:ascii="Avenir Next" w:hAnsi="Avenir Next"/>
                <w:b/>
                <w:bCs/>
                <w:sz w:val="26"/>
                <w:szCs w:val="26"/>
              </w:rPr>
              <w:lastRenderedPageBreak/>
              <w:t>Risks</w:t>
            </w:r>
          </w:p>
        </w:tc>
        <w:tc>
          <w:tcPr>
            <w:tcW w:w="2268" w:type="dxa"/>
          </w:tcPr>
          <w:p w14:paraId="451BFC8C" w14:textId="7CAB81FB" w:rsidR="00D63A63" w:rsidRPr="00A72F3E" w:rsidRDefault="00D63A63" w:rsidP="00D63A63">
            <w:pPr>
              <w:rPr>
                <w:rFonts w:ascii="Avenir Next" w:hAnsi="Avenir Next"/>
                <w:b/>
                <w:bCs/>
                <w:sz w:val="26"/>
                <w:szCs w:val="26"/>
              </w:rPr>
            </w:pPr>
            <w:r w:rsidRPr="00A72F3E">
              <w:rPr>
                <w:rFonts w:ascii="Avenir Next" w:hAnsi="Avenir Next"/>
                <w:b/>
                <w:bCs/>
                <w:sz w:val="26"/>
                <w:szCs w:val="26"/>
              </w:rPr>
              <w:t>Affected group</w:t>
            </w:r>
          </w:p>
        </w:tc>
        <w:tc>
          <w:tcPr>
            <w:tcW w:w="5382" w:type="dxa"/>
          </w:tcPr>
          <w:p w14:paraId="5DB45D07" w14:textId="5AA67B22" w:rsidR="00D63A63" w:rsidRDefault="00D63A63" w:rsidP="00D63A63">
            <w:pPr>
              <w:rPr>
                <w:rFonts w:ascii="Avenir Next" w:hAnsi="Avenir Next"/>
                <w:b/>
                <w:bCs/>
                <w:sz w:val="26"/>
                <w:szCs w:val="26"/>
              </w:rPr>
            </w:pPr>
            <w:r w:rsidRPr="00A72F3E">
              <w:rPr>
                <w:rFonts w:ascii="Avenir Next" w:hAnsi="Avenir Next"/>
                <w:b/>
                <w:bCs/>
                <w:sz w:val="26"/>
                <w:szCs w:val="26"/>
              </w:rPr>
              <w:t>Control steps</w:t>
            </w:r>
          </w:p>
        </w:tc>
        <w:tc>
          <w:tcPr>
            <w:tcW w:w="2295" w:type="dxa"/>
          </w:tcPr>
          <w:p w14:paraId="6B61AB09" w14:textId="3FCEB86B" w:rsidR="00D63A63" w:rsidRPr="00203D97" w:rsidRDefault="00D63A63" w:rsidP="00D63A63">
            <w:pPr>
              <w:rPr>
                <w:rFonts w:ascii="Avenir Next" w:hAnsi="Avenir Next"/>
                <w:sz w:val="26"/>
                <w:szCs w:val="26"/>
              </w:rPr>
            </w:pPr>
            <w:r w:rsidRPr="00A72F3E">
              <w:rPr>
                <w:rFonts w:ascii="Avenir Next" w:hAnsi="Avenir Next"/>
                <w:b/>
                <w:bCs/>
                <w:sz w:val="26"/>
                <w:szCs w:val="26"/>
              </w:rPr>
              <w:t>Reduced risk</w:t>
            </w:r>
          </w:p>
        </w:tc>
        <w:tc>
          <w:tcPr>
            <w:tcW w:w="1674" w:type="dxa"/>
          </w:tcPr>
          <w:p w14:paraId="1CEB5BC7" w14:textId="7885BE61" w:rsidR="00D63A63" w:rsidRDefault="00D63A63" w:rsidP="00D63A63">
            <w:pPr>
              <w:rPr>
                <w:rFonts w:ascii="Avenir Next" w:hAnsi="Avenir Next"/>
                <w:sz w:val="26"/>
                <w:szCs w:val="26"/>
              </w:rPr>
            </w:pPr>
            <w:r w:rsidRPr="00A72F3E">
              <w:rPr>
                <w:rFonts w:ascii="Avenir Next" w:hAnsi="Avenir Next"/>
                <w:b/>
                <w:bCs/>
                <w:sz w:val="26"/>
                <w:szCs w:val="26"/>
              </w:rPr>
              <w:t>Impl. by</w:t>
            </w:r>
          </w:p>
        </w:tc>
        <w:tc>
          <w:tcPr>
            <w:tcW w:w="1290" w:type="dxa"/>
          </w:tcPr>
          <w:p w14:paraId="0C2C9D2A" w14:textId="3DE58374" w:rsidR="00D63A63" w:rsidRPr="00C648F0" w:rsidRDefault="00D63A63" w:rsidP="00D63A63">
            <w:pPr>
              <w:rPr>
                <w:rFonts w:ascii="Avenir Next" w:hAnsi="Avenir Next"/>
                <w:sz w:val="26"/>
                <w:szCs w:val="26"/>
              </w:rPr>
            </w:pPr>
            <w:r w:rsidRPr="00A72F3E">
              <w:rPr>
                <w:rFonts w:ascii="Avenir Next" w:hAnsi="Avenir Next"/>
                <w:b/>
                <w:bCs/>
                <w:sz w:val="26"/>
                <w:szCs w:val="26"/>
              </w:rPr>
              <w:t xml:space="preserve">Date </w:t>
            </w:r>
          </w:p>
        </w:tc>
      </w:tr>
      <w:tr w:rsidR="00D63A63" w:rsidRPr="00A72F3E" w14:paraId="15323B6C" w14:textId="77777777" w:rsidTr="00390DE0">
        <w:trPr>
          <w:trHeight w:val="20"/>
          <w:tblHeader/>
        </w:trPr>
        <w:tc>
          <w:tcPr>
            <w:tcW w:w="2268" w:type="dxa"/>
          </w:tcPr>
          <w:p w14:paraId="4B346C57" w14:textId="63A03E7A" w:rsidR="00D63A63" w:rsidRPr="00D63A63" w:rsidRDefault="00D63A63" w:rsidP="00D63A63">
            <w:pPr>
              <w:rPr>
                <w:rFonts w:ascii="Avenir Next" w:hAnsi="Avenir Next"/>
                <w:sz w:val="26"/>
                <w:szCs w:val="26"/>
              </w:rPr>
            </w:pPr>
            <w:r>
              <w:rPr>
                <w:rFonts w:ascii="Avenir Next" w:hAnsi="Avenir Next"/>
                <w:sz w:val="26"/>
                <w:szCs w:val="26"/>
              </w:rPr>
              <w:t>Cross contamination causing spread of diseases</w:t>
            </w:r>
          </w:p>
        </w:tc>
        <w:tc>
          <w:tcPr>
            <w:tcW w:w="2268" w:type="dxa"/>
          </w:tcPr>
          <w:p w14:paraId="352D1388" w14:textId="093103DF" w:rsidR="00D63A63" w:rsidRPr="00D63A63" w:rsidRDefault="00D63A63" w:rsidP="00D63A63">
            <w:pPr>
              <w:rPr>
                <w:rFonts w:ascii="Avenir Next" w:hAnsi="Avenir Next"/>
                <w:sz w:val="26"/>
                <w:szCs w:val="26"/>
              </w:rPr>
            </w:pPr>
            <w:r w:rsidRPr="00D63A63">
              <w:rPr>
                <w:rFonts w:ascii="Avenir Next" w:hAnsi="Avenir Next"/>
                <w:sz w:val="26"/>
                <w:szCs w:val="26"/>
              </w:rPr>
              <w:t>All staff, children, parents</w:t>
            </w:r>
            <w:r>
              <w:rPr>
                <w:rFonts w:ascii="Avenir Next" w:hAnsi="Avenir Next"/>
                <w:sz w:val="26"/>
                <w:szCs w:val="26"/>
              </w:rPr>
              <w:t>, school staff</w:t>
            </w:r>
            <w:r w:rsidRPr="00D63A63">
              <w:rPr>
                <w:rFonts w:ascii="Avenir Next" w:hAnsi="Avenir Next"/>
                <w:sz w:val="26"/>
                <w:szCs w:val="26"/>
              </w:rPr>
              <w:t xml:space="preserve"> and visitors</w:t>
            </w:r>
          </w:p>
        </w:tc>
        <w:tc>
          <w:tcPr>
            <w:tcW w:w="5382" w:type="dxa"/>
          </w:tcPr>
          <w:p w14:paraId="2C01515A" w14:textId="77777777" w:rsidR="00D63A63" w:rsidRDefault="00D63A63" w:rsidP="00D63A63">
            <w:pPr>
              <w:rPr>
                <w:rFonts w:ascii="Avenir Next" w:hAnsi="Avenir Next"/>
                <w:b/>
                <w:bCs/>
                <w:sz w:val="26"/>
                <w:szCs w:val="26"/>
              </w:rPr>
            </w:pPr>
            <w:r>
              <w:rPr>
                <w:rFonts w:ascii="Avenir Next" w:hAnsi="Avenir Next"/>
                <w:b/>
                <w:bCs/>
                <w:sz w:val="26"/>
                <w:szCs w:val="26"/>
              </w:rPr>
              <w:t>H</w:t>
            </w:r>
            <w:r w:rsidRPr="0003012E">
              <w:rPr>
                <w:rFonts w:ascii="Avenir Next" w:hAnsi="Avenir Next"/>
                <w:b/>
                <w:bCs/>
                <w:sz w:val="26"/>
                <w:szCs w:val="26"/>
              </w:rPr>
              <w:t>and hygiene</w:t>
            </w:r>
          </w:p>
          <w:p w14:paraId="722086D1" w14:textId="213BD4D3" w:rsidR="00D63A63" w:rsidRDefault="00D63A63" w:rsidP="00D63A63">
            <w:pPr>
              <w:rPr>
                <w:rFonts w:ascii="Avenir Next" w:hAnsi="Avenir Next"/>
                <w:sz w:val="26"/>
                <w:szCs w:val="26"/>
              </w:rPr>
            </w:pPr>
            <w:r w:rsidRPr="00BB31F0">
              <w:rPr>
                <w:rFonts w:ascii="Avenir Next" w:hAnsi="Avenir Next"/>
                <w:sz w:val="26"/>
                <w:szCs w:val="26"/>
              </w:rPr>
              <w:t xml:space="preserve">Ensuring that everyone </w:t>
            </w:r>
            <w:r>
              <w:rPr>
                <w:rFonts w:ascii="Avenir Next" w:hAnsi="Avenir Next"/>
                <w:sz w:val="26"/>
                <w:szCs w:val="26"/>
              </w:rPr>
              <w:t>at TASC</w:t>
            </w:r>
            <w:r w:rsidRPr="00BB31F0">
              <w:rPr>
                <w:rFonts w:ascii="Avenir Next" w:hAnsi="Avenir Next"/>
                <w:sz w:val="26"/>
                <w:szCs w:val="26"/>
              </w:rPr>
              <w:t xml:space="preserve"> carries out hand hygiene practices thoroughly</w:t>
            </w:r>
            <w:r>
              <w:rPr>
                <w:rFonts w:ascii="Avenir Next" w:hAnsi="Avenir Next"/>
                <w:sz w:val="26"/>
                <w:szCs w:val="26"/>
              </w:rPr>
              <w:t>.</w:t>
            </w:r>
          </w:p>
          <w:p w14:paraId="05F7F5DC" w14:textId="64E0E6A7" w:rsidR="00D63A63" w:rsidRPr="00BB31F0" w:rsidRDefault="00D63A63" w:rsidP="00D63A63">
            <w:pPr>
              <w:rPr>
                <w:rFonts w:ascii="Avenir Next" w:hAnsi="Avenir Next"/>
                <w:sz w:val="26"/>
                <w:szCs w:val="26"/>
              </w:rPr>
            </w:pPr>
            <w:r w:rsidRPr="00BB31F0">
              <w:rPr>
                <w:rFonts w:ascii="Avenir Next" w:hAnsi="Avenir Next"/>
                <w:sz w:val="26"/>
                <w:szCs w:val="26"/>
              </w:rPr>
              <w:t xml:space="preserve">Support children with handwashing </w:t>
            </w:r>
          </w:p>
          <w:p w14:paraId="149FBF95" w14:textId="7777777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on arrival to the setting</w:t>
            </w:r>
          </w:p>
          <w:p w14:paraId="4F85759E" w14:textId="7777777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before and after eating or handling food</w:t>
            </w:r>
          </w:p>
          <w:p w14:paraId="4DFE1AF8" w14:textId="7777777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after toileting</w:t>
            </w:r>
          </w:p>
          <w:p w14:paraId="285D7D81" w14:textId="7777777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when returning from play outside</w:t>
            </w:r>
          </w:p>
          <w:p w14:paraId="25A47670" w14:textId="22FD7B3F"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after blowing nose, coughing or sneezing</w:t>
            </w:r>
          </w:p>
          <w:p w14:paraId="31605F7C" w14:textId="7777777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after contact with contaminated surfaces</w:t>
            </w:r>
          </w:p>
          <w:p w14:paraId="593BE5BF" w14:textId="7777777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at regular intervals throughout the day</w:t>
            </w:r>
          </w:p>
          <w:p w14:paraId="69E9B816" w14:textId="77777777" w:rsidR="00D63A63" w:rsidRPr="00BB31F0" w:rsidRDefault="00D63A63" w:rsidP="00D63A63">
            <w:pPr>
              <w:rPr>
                <w:rFonts w:ascii="Avenir Next" w:hAnsi="Avenir Next"/>
                <w:sz w:val="26"/>
                <w:szCs w:val="26"/>
              </w:rPr>
            </w:pPr>
            <w:r w:rsidRPr="00BB31F0">
              <w:rPr>
                <w:rFonts w:ascii="Avenir Next" w:hAnsi="Avenir Next"/>
                <w:sz w:val="26"/>
                <w:szCs w:val="26"/>
              </w:rPr>
              <w:t xml:space="preserve"> </w:t>
            </w:r>
          </w:p>
          <w:p w14:paraId="46480CD1" w14:textId="614936AF" w:rsidR="00D63A63" w:rsidRPr="00BB31F0" w:rsidRDefault="00D63A63" w:rsidP="00D63A63">
            <w:pPr>
              <w:rPr>
                <w:rFonts w:ascii="Avenir Next" w:hAnsi="Avenir Next"/>
                <w:sz w:val="26"/>
                <w:szCs w:val="26"/>
              </w:rPr>
            </w:pPr>
            <w:r>
              <w:rPr>
                <w:rFonts w:ascii="Avenir Next" w:hAnsi="Avenir Next"/>
                <w:sz w:val="26"/>
                <w:szCs w:val="26"/>
              </w:rPr>
              <w:t>G</w:t>
            </w:r>
            <w:r w:rsidRPr="00BB31F0">
              <w:rPr>
                <w:rFonts w:ascii="Avenir Next" w:hAnsi="Avenir Next"/>
                <w:sz w:val="26"/>
                <w:szCs w:val="26"/>
              </w:rPr>
              <w:t>ood practice points:</w:t>
            </w:r>
          </w:p>
          <w:p w14:paraId="2EAB307D" w14:textId="4317B25B" w:rsidR="00D63A63"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use warm water</w:t>
            </w:r>
            <w:r>
              <w:rPr>
                <w:rFonts w:ascii="Avenir Next" w:hAnsi="Avenir Next"/>
                <w:sz w:val="26"/>
                <w:szCs w:val="26"/>
              </w:rPr>
              <w:t>, w</w:t>
            </w:r>
            <w:r w:rsidRPr="00BB31F0">
              <w:rPr>
                <w:rFonts w:ascii="Avenir Next" w:hAnsi="Avenir Next"/>
                <w:sz w:val="26"/>
                <w:szCs w:val="26"/>
              </w:rPr>
              <w:t xml:space="preserve">ash for 20 seconds </w:t>
            </w:r>
          </w:p>
          <w:p w14:paraId="7F22179C" w14:textId="440082C9" w:rsidR="00D63A63" w:rsidRPr="00441487" w:rsidRDefault="00D63A63" w:rsidP="00D63A63">
            <w:pPr>
              <w:rPr>
                <w:rFonts w:ascii="Avenir Next" w:hAnsi="Avenir Next"/>
                <w:sz w:val="26"/>
                <w:szCs w:val="26"/>
              </w:rPr>
            </w:pPr>
            <w:r w:rsidRPr="00441487">
              <w:rPr>
                <w:rFonts w:ascii="Avenir Next" w:hAnsi="Avenir Next"/>
                <w:sz w:val="26"/>
                <w:szCs w:val="26"/>
              </w:rPr>
              <w:t>•</w:t>
            </w:r>
            <w:r w:rsidRPr="00441487">
              <w:rPr>
                <w:rFonts w:ascii="Avenir Next" w:hAnsi="Avenir Next"/>
                <w:sz w:val="26"/>
                <w:szCs w:val="26"/>
              </w:rPr>
              <w:tab/>
              <w:t>never share water in a communal bowl</w:t>
            </w:r>
          </w:p>
          <w:p w14:paraId="5CAED43E" w14:textId="7FAD9357"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 xml:space="preserve">use liquid soap and rub hands </w:t>
            </w:r>
          </w:p>
          <w:p w14:paraId="3A114150" w14:textId="0400A629"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 xml:space="preserve">dry hands using disposable paper towels </w:t>
            </w:r>
          </w:p>
          <w:p w14:paraId="43037E64" w14:textId="3EC626B2" w:rsidR="00D63A63" w:rsidRPr="00BB31F0"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 xml:space="preserve">all visible cuts and abrasions covered </w:t>
            </w:r>
          </w:p>
          <w:p w14:paraId="52029539" w14:textId="77777777" w:rsidR="00D63A63" w:rsidRDefault="00D63A63" w:rsidP="00D63A63">
            <w:pPr>
              <w:rPr>
                <w:rFonts w:ascii="Avenir Next" w:hAnsi="Avenir Next"/>
                <w:sz w:val="26"/>
                <w:szCs w:val="26"/>
              </w:rPr>
            </w:pPr>
            <w:r w:rsidRPr="00BB31F0">
              <w:rPr>
                <w:rFonts w:ascii="Avenir Next" w:hAnsi="Avenir Next"/>
                <w:sz w:val="26"/>
                <w:szCs w:val="26"/>
              </w:rPr>
              <w:t>•</w:t>
            </w:r>
            <w:r w:rsidRPr="00BB31F0">
              <w:rPr>
                <w:rFonts w:ascii="Avenir Next" w:hAnsi="Avenir Next"/>
                <w:sz w:val="26"/>
                <w:szCs w:val="26"/>
              </w:rPr>
              <w:tab/>
              <w:t xml:space="preserve">encourage not to touch </w:t>
            </w:r>
            <w:r>
              <w:rPr>
                <w:rFonts w:ascii="Avenir Next" w:hAnsi="Avenir Next"/>
                <w:sz w:val="26"/>
                <w:szCs w:val="26"/>
              </w:rPr>
              <w:t>f</w:t>
            </w:r>
            <w:r w:rsidRPr="00BB31F0">
              <w:rPr>
                <w:rFonts w:ascii="Avenir Next" w:hAnsi="Avenir Next"/>
                <w:sz w:val="26"/>
                <w:szCs w:val="26"/>
              </w:rPr>
              <w:t>ace</w:t>
            </w:r>
          </w:p>
          <w:p w14:paraId="14852C05" w14:textId="32CB005B" w:rsidR="00D63A63" w:rsidRDefault="00D63A63" w:rsidP="00D63A63">
            <w:pPr>
              <w:rPr>
                <w:rFonts w:ascii="Avenir Next" w:hAnsi="Avenir Next"/>
                <w:sz w:val="26"/>
                <w:szCs w:val="26"/>
              </w:rPr>
            </w:pPr>
            <w:r>
              <w:rPr>
                <w:rFonts w:ascii="Avenir Next" w:hAnsi="Avenir Next"/>
                <w:sz w:val="26"/>
                <w:szCs w:val="26"/>
              </w:rPr>
              <w:t>W</w:t>
            </w:r>
            <w:r w:rsidRPr="00BB31F0">
              <w:rPr>
                <w:rFonts w:ascii="Avenir Next" w:hAnsi="Avenir Next"/>
                <w:sz w:val="26"/>
                <w:szCs w:val="26"/>
              </w:rPr>
              <w:t>hen away from the childcare facility, and if there is no running water available, hand wipes may be used (children and staff should wash their hands at the first available opportunity)</w:t>
            </w:r>
          </w:p>
          <w:p w14:paraId="30D97974" w14:textId="22151B2D" w:rsidR="00D63A63" w:rsidRDefault="00D63A63" w:rsidP="00D63A63">
            <w:pPr>
              <w:rPr>
                <w:rFonts w:ascii="Avenir Next" w:hAnsi="Avenir Next"/>
                <w:sz w:val="26"/>
                <w:szCs w:val="26"/>
              </w:rPr>
            </w:pPr>
          </w:p>
          <w:p w14:paraId="1EC0647E" w14:textId="77777777" w:rsidR="00D63A63" w:rsidRDefault="00D63A63" w:rsidP="00D63A63">
            <w:pPr>
              <w:rPr>
                <w:rFonts w:ascii="Avenir Next" w:hAnsi="Avenir Next"/>
                <w:sz w:val="26"/>
                <w:szCs w:val="26"/>
              </w:rPr>
            </w:pPr>
          </w:p>
          <w:p w14:paraId="1D531EA7" w14:textId="48237D27" w:rsidR="00D63A63" w:rsidRPr="00BB31F0" w:rsidRDefault="00D63A63" w:rsidP="00D63A63">
            <w:pPr>
              <w:rPr>
                <w:rFonts w:ascii="Avenir Next" w:hAnsi="Avenir Next"/>
                <w:sz w:val="26"/>
                <w:szCs w:val="26"/>
              </w:rPr>
            </w:pPr>
          </w:p>
        </w:tc>
        <w:tc>
          <w:tcPr>
            <w:tcW w:w="2295" w:type="dxa"/>
          </w:tcPr>
          <w:p w14:paraId="6C4AD244" w14:textId="77777777" w:rsidR="00D63A63" w:rsidRPr="00203D97" w:rsidRDefault="00D63A63" w:rsidP="00D63A63">
            <w:pPr>
              <w:rPr>
                <w:rFonts w:ascii="Avenir Next" w:hAnsi="Avenir Next"/>
                <w:sz w:val="26"/>
                <w:szCs w:val="26"/>
              </w:rPr>
            </w:pPr>
            <w:r w:rsidRPr="00203D97">
              <w:rPr>
                <w:rFonts w:ascii="Avenir Next" w:hAnsi="Avenir Next"/>
                <w:sz w:val="26"/>
                <w:szCs w:val="26"/>
              </w:rPr>
              <w:t>High Risk –</w:t>
            </w:r>
          </w:p>
          <w:p w14:paraId="18CBA2C5" w14:textId="0D7167E1" w:rsidR="00D63A63" w:rsidRPr="00C648F0" w:rsidRDefault="00D63A63" w:rsidP="00D63A63">
            <w:pPr>
              <w:rPr>
                <w:rFonts w:ascii="Avenir Next" w:hAnsi="Avenir Next"/>
                <w:sz w:val="26"/>
                <w:szCs w:val="26"/>
              </w:rPr>
            </w:pPr>
            <w:r w:rsidRPr="00203D97">
              <w:rPr>
                <w:rFonts w:ascii="Avenir Next" w:hAnsi="Avenir Next"/>
                <w:sz w:val="26"/>
                <w:szCs w:val="26"/>
              </w:rPr>
              <w:t>Risk acceptable if control steps are being strictly followed</w:t>
            </w:r>
          </w:p>
        </w:tc>
        <w:tc>
          <w:tcPr>
            <w:tcW w:w="1674" w:type="dxa"/>
          </w:tcPr>
          <w:p w14:paraId="57301896" w14:textId="5EE7F585" w:rsidR="00D63A63" w:rsidRPr="00C648F0" w:rsidRDefault="00D63A63" w:rsidP="00D63A63">
            <w:pPr>
              <w:rPr>
                <w:rFonts w:ascii="Avenir Next" w:hAnsi="Avenir Next"/>
                <w:sz w:val="26"/>
                <w:szCs w:val="26"/>
              </w:rPr>
            </w:pPr>
            <w:r>
              <w:rPr>
                <w:rFonts w:ascii="Avenir Next" w:hAnsi="Avenir Next"/>
                <w:sz w:val="26"/>
                <w:szCs w:val="26"/>
              </w:rPr>
              <w:t xml:space="preserve">All staff </w:t>
            </w:r>
          </w:p>
        </w:tc>
        <w:tc>
          <w:tcPr>
            <w:tcW w:w="1290" w:type="dxa"/>
          </w:tcPr>
          <w:p w14:paraId="6B2C1518" w14:textId="2AF17FAD" w:rsidR="00D63A63" w:rsidRPr="00C648F0" w:rsidRDefault="00A45629" w:rsidP="00D63A63">
            <w:pPr>
              <w:rPr>
                <w:rFonts w:ascii="Avenir Next" w:hAnsi="Avenir Next"/>
                <w:sz w:val="26"/>
                <w:szCs w:val="26"/>
              </w:rPr>
            </w:pPr>
            <w:r>
              <w:rPr>
                <w:rFonts w:ascii="Avenir Next" w:hAnsi="Avenir Next"/>
                <w:sz w:val="26"/>
                <w:szCs w:val="26"/>
              </w:rPr>
              <w:t>03</w:t>
            </w:r>
            <w:r w:rsidR="00D63A63" w:rsidRPr="00C648F0">
              <w:rPr>
                <w:rFonts w:ascii="Avenir Next" w:hAnsi="Avenir Next"/>
                <w:sz w:val="26"/>
                <w:szCs w:val="26"/>
              </w:rPr>
              <w:t>/</w:t>
            </w:r>
            <w:r>
              <w:rPr>
                <w:rFonts w:ascii="Avenir Next" w:hAnsi="Avenir Next"/>
                <w:sz w:val="26"/>
                <w:szCs w:val="26"/>
              </w:rPr>
              <w:t>11</w:t>
            </w:r>
            <w:r w:rsidR="00D63A63" w:rsidRPr="00C648F0">
              <w:rPr>
                <w:rFonts w:ascii="Avenir Next" w:hAnsi="Avenir Next"/>
                <w:sz w:val="26"/>
                <w:szCs w:val="26"/>
              </w:rPr>
              <w:t>/22</w:t>
            </w:r>
          </w:p>
        </w:tc>
      </w:tr>
      <w:tr w:rsidR="00D63A63" w:rsidRPr="00A72F3E" w14:paraId="73864EA9" w14:textId="77777777" w:rsidTr="00390DE0">
        <w:trPr>
          <w:trHeight w:val="20"/>
          <w:tblHeader/>
        </w:trPr>
        <w:tc>
          <w:tcPr>
            <w:tcW w:w="2268" w:type="dxa"/>
          </w:tcPr>
          <w:p w14:paraId="27D17D23" w14:textId="04E72DC1" w:rsidR="00D63A63" w:rsidRPr="00A72F3E" w:rsidRDefault="00D63A63" w:rsidP="00D63A63">
            <w:pPr>
              <w:rPr>
                <w:rFonts w:ascii="Avenir Next" w:hAnsi="Avenir Next"/>
                <w:b/>
                <w:bCs/>
                <w:sz w:val="26"/>
                <w:szCs w:val="26"/>
              </w:rPr>
            </w:pPr>
            <w:r w:rsidRPr="00A72F3E">
              <w:rPr>
                <w:rFonts w:ascii="Avenir Next" w:hAnsi="Avenir Next"/>
                <w:b/>
                <w:bCs/>
                <w:sz w:val="26"/>
                <w:szCs w:val="26"/>
              </w:rPr>
              <w:lastRenderedPageBreak/>
              <w:t>Risks</w:t>
            </w:r>
          </w:p>
        </w:tc>
        <w:tc>
          <w:tcPr>
            <w:tcW w:w="2268" w:type="dxa"/>
          </w:tcPr>
          <w:p w14:paraId="2ABA5FC3" w14:textId="33D2F5F8" w:rsidR="00D63A63" w:rsidRPr="00A72F3E" w:rsidRDefault="00D63A63" w:rsidP="00D63A63">
            <w:pPr>
              <w:rPr>
                <w:rFonts w:ascii="Avenir Next" w:hAnsi="Avenir Next"/>
                <w:b/>
                <w:bCs/>
                <w:sz w:val="26"/>
                <w:szCs w:val="26"/>
              </w:rPr>
            </w:pPr>
            <w:r w:rsidRPr="00A72F3E">
              <w:rPr>
                <w:rFonts w:ascii="Avenir Next" w:hAnsi="Avenir Next"/>
                <w:b/>
                <w:bCs/>
                <w:sz w:val="26"/>
                <w:szCs w:val="26"/>
              </w:rPr>
              <w:t>Affected group</w:t>
            </w:r>
          </w:p>
        </w:tc>
        <w:tc>
          <w:tcPr>
            <w:tcW w:w="5382" w:type="dxa"/>
          </w:tcPr>
          <w:p w14:paraId="4AF89095" w14:textId="3F32EF0E" w:rsidR="00D63A63" w:rsidRDefault="00D63A63" w:rsidP="00D63A63">
            <w:pPr>
              <w:rPr>
                <w:rFonts w:ascii="Avenir Next" w:hAnsi="Avenir Next"/>
                <w:b/>
                <w:bCs/>
                <w:sz w:val="26"/>
                <w:szCs w:val="26"/>
              </w:rPr>
            </w:pPr>
            <w:r w:rsidRPr="00A72F3E">
              <w:rPr>
                <w:rFonts w:ascii="Avenir Next" w:hAnsi="Avenir Next"/>
                <w:b/>
                <w:bCs/>
                <w:sz w:val="26"/>
                <w:szCs w:val="26"/>
              </w:rPr>
              <w:t>Control steps</w:t>
            </w:r>
          </w:p>
        </w:tc>
        <w:tc>
          <w:tcPr>
            <w:tcW w:w="2295" w:type="dxa"/>
          </w:tcPr>
          <w:p w14:paraId="3CCF8EAD" w14:textId="2009BC43" w:rsidR="00D63A63" w:rsidRPr="00203D97" w:rsidRDefault="00D63A63" w:rsidP="00D63A63">
            <w:pPr>
              <w:rPr>
                <w:rFonts w:ascii="Avenir Next" w:hAnsi="Avenir Next"/>
                <w:sz w:val="26"/>
                <w:szCs w:val="26"/>
              </w:rPr>
            </w:pPr>
            <w:r w:rsidRPr="00A72F3E">
              <w:rPr>
                <w:rFonts w:ascii="Avenir Next" w:hAnsi="Avenir Next"/>
                <w:b/>
                <w:bCs/>
                <w:sz w:val="26"/>
                <w:szCs w:val="26"/>
              </w:rPr>
              <w:t>Reduced risk</w:t>
            </w:r>
          </w:p>
        </w:tc>
        <w:tc>
          <w:tcPr>
            <w:tcW w:w="1674" w:type="dxa"/>
          </w:tcPr>
          <w:p w14:paraId="01A167EE" w14:textId="30881774" w:rsidR="00D63A63" w:rsidRDefault="00D63A63" w:rsidP="00D63A63">
            <w:pPr>
              <w:rPr>
                <w:rFonts w:ascii="Avenir Next" w:hAnsi="Avenir Next"/>
                <w:sz w:val="26"/>
                <w:szCs w:val="26"/>
              </w:rPr>
            </w:pPr>
            <w:r w:rsidRPr="00A72F3E">
              <w:rPr>
                <w:rFonts w:ascii="Avenir Next" w:hAnsi="Avenir Next"/>
                <w:b/>
                <w:bCs/>
                <w:sz w:val="26"/>
                <w:szCs w:val="26"/>
              </w:rPr>
              <w:t>Impl. by</w:t>
            </w:r>
          </w:p>
        </w:tc>
        <w:tc>
          <w:tcPr>
            <w:tcW w:w="1290" w:type="dxa"/>
          </w:tcPr>
          <w:p w14:paraId="281CCA36" w14:textId="6FF8910F" w:rsidR="00D63A63" w:rsidRPr="00C648F0" w:rsidRDefault="00D63A63" w:rsidP="00D63A63">
            <w:pPr>
              <w:rPr>
                <w:rFonts w:ascii="Avenir Next" w:hAnsi="Avenir Next"/>
                <w:sz w:val="26"/>
                <w:szCs w:val="26"/>
              </w:rPr>
            </w:pPr>
            <w:r w:rsidRPr="00A72F3E">
              <w:rPr>
                <w:rFonts w:ascii="Avenir Next" w:hAnsi="Avenir Next"/>
                <w:b/>
                <w:bCs/>
                <w:sz w:val="26"/>
                <w:szCs w:val="26"/>
              </w:rPr>
              <w:t xml:space="preserve">Date </w:t>
            </w:r>
          </w:p>
        </w:tc>
      </w:tr>
      <w:tr w:rsidR="00D63A63" w:rsidRPr="00A72F3E" w14:paraId="4E7BEDFE" w14:textId="77777777" w:rsidTr="00390DE0">
        <w:trPr>
          <w:trHeight w:val="20"/>
          <w:tblHeader/>
        </w:trPr>
        <w:tc>
          <w:tcPr>
            <w:tcW w:w="2268" w:type="dxa"/>
          </w:tcPr>
          <w:p w14:paraId="27A6C099" w14:textId="5784B29A" w:rsidR="00D63A63" w:rsidRPr="00D63A63" w:rsidRDefault="00D63A63" w:rsidP="00D63A63">
            <w:pPr>
              <w:rPr>
                <w:rFonts w:ascii="Avenir Next" w:hAnsi="Avenir Next"/>
                <w:sz w:val="26"/>
                <w:szCs w:val="26"/>
              </w:rPr>
            </w:pPr>
            <w:r w:rsidRPr="00D63A63">
              <w:rPr>
                <w:rFonts w:ascii="Avenir Next" w:hAnsi="Avenir Next"/>
                <w:sz w:val="26"/>
                <w:szCs w:val="26"/>
              </w:rPr>
              <w:t>Spread of airborne infectious respiratory diseases</w:t>
            </w:r>
          </w:p>
        </w:tc>
        <w:tc>
          <w:tcPr>
            <w:tcW w:w="2268" w:type="dxa"/>
          </w:tcPr>
          <w:p w14:paraId="43376361" w14:textId="6ABAD526" w:rsidR="00D63A63" w:rsidRPr="00D63A63" w:rsidRDefault="00D63A63" w:rsidP="00D63A63">
            <w:pPr>
              <w:rPr>
                <w:rFonts w:ascii="Avenir Next" w:hAnsi="Avenir Next"/>
                <w:sz w:val="26"/>
                <w:szCs w:val="26"/>
              </w:rPr>
            </w:pPr>
            <w:r w:rsidRPr="00D63A63">
              <w:rPr>
                <w:rFonts w:ascii="Avenir Next" w:hAnsi="Avenir Next"/>
                <w:sz w:val="26"/>
                <w:szCs w:val="26"/>
              </w:rPr>
              <w:t>All staff, children, parents and visitors</w:t>
            </w:r>
          </w:p>
        </w:tc>
        <w:tc>
          <w:tcPr>
            <w:tcW w:w="5382" w:type="dxa"/>
          </w:tcPr>
          <w:p w14:paraId="4C04B9A9" w14:textId="77777777" w:rsidR="00D63A63" w:rsidRDefault="00D63A63" w:rsidP="00D63A63">
            <w:pPr>
              <w:rPr>
                <w:rFonts w:ascii="Avenir Next" w:hAnsi="Avenir Next"/>
                <w:b/>
                <w:bCs/>
                <w:sz w:val="26"/>
                <w:szCs w:val="26"/>
              </w:rPr>
            </w:pPr>
            <w:r>
              <w:rPr>
                <w:rFonts w:ascii="Avenir Next" w:hAnsi="Avenir Next"/>
                <w:b/>
                <w:bCs/>
                <w:sz w:val="26"/>
                <w:szCs w:val="26"/>
              </w:rPr>
              <w:t>Respiratory and cough hygiene</w:t>
            </w:r>
          </w:p>
          <w:p w14:paraId="30D69700" w14:textId="03EE1A7A" w:rsidR="00D63A63" w:rsidRPr="00D63A63" w:rsidRDefault="00D63A63" w:rsidP="00D63A63">
            <w:pPr>
              <w:rPr>
                <w:rFonts w:ascii="Avenir Next" w:hAnsi="Avenir Next"/>
                <w:sz w:val="26"/>
                <w:szCs w:val="26"/>
              </w:rPr>
            </w:pPr>
            <w:r w:rsidRPr="00D63A63">
              <w:rPr>
                <w:rFonts w:ascii="Avenir Next" w:hAnsi="Avenir Next"/>
                <w:sz w:val="26"/>
                <w:szCs w:val="26"/>
              </w:rPr>
              <w:t xml:space="preserve">Respiratory and cough hygiene is designed to minimise the risk of the transmission of respiratory illness such as COVID-19. Where possible, </w:t>
            </w:r>
            <w:r>
              <w:rPr>
                <w:rFonts w:ascii="Avenir Next" w:hAnsi="Avenir Next"/>
                <w:sz w:val="26"/>
                <w:szCs w:val="26"/>
              </w:rPr>
              <w:t>it is</w:t>
            </w:r>
            <w:r w:rsidRPr="00D63A63">
              <w:rPr>
                <w:rFonts w:ascii="Avenir Next" w:hAnsi="Avenir Next"/>
                <w:sz w:val="26"/>
                <w:szCs w:val="26"/>
              </w:rPr>
              <w:t xml:space="preserve"> recommend</w:t>
            </w:r>
            <w:r>
              <w:rPr>
                <w:rFonts w:ascii="Avenir Next" w:hAnsi="Avenir Next"/>
                <w:sz w:val="26"/>
                <w:szCs w:val="26"/>
              </w:rPr>
              <w:t>ed</w:t>
            </w:r>
            <w:r w:rsidRPr="00D63A63">
              <w:rPr>
                <w:rFonts w:ascii="Avenir Next" w:hAnsi="Avenir Next"/>
                <w:sz w:val="26"/>
                <w:szCs w:val="26"/>
              </w:rPr>
              <w:t xml:space="preserve"> that staff and children should always try to:</w:t>
            </w:r>
          </w:p>
          <w:p w14:paraId="336BB9C9" w14:textId="1C48985A" w:rsidR="00D63A63" w:rsidRPr="00D63A63" w:rsidRDefault="00D63A63" w:rsidP="00D63A63">
            <w:pPr>
              <w:rPr>
                <w:rFonts w:ascii="Avenir Next" w:hAnsi="Avenir Next"/>
                <w:sz w:val="26"/>
                <w:szCs w:val="26"/>
              </w:rPr>
            </w:pPr>
            <w:r w:rsidRPr="00D63A63">
              <w:rPr>
                <w:rFonts w:ascii="Avenir Next" w:hAnsi="Avenir Next"/>
                <w:sz w:val="26"/>
                <w:szCs w:val="26"/>
              </w:rPr>
              <w:t>•</w:t>
            </w:r>
            <w:r w:rsidRPr="00D63A63">
              <w:rPr>
                <w:rFonts w:ascii="Avenir Next" w:hAnsi="Avenir Next"/>
                <w:sz w:val="26"/>
                <w:szCs w:val="26"/>
              </w:rPr>
              <w:tab/>
              <w:t>cover their nose and mouth with a disposable tissue when sneezing, coughing, wiping and blowing their nose. If a disposable tissue is not available, use their elbow</w:t>
            </w:r>
          </w:p>
          <w:p w14:paraId="46C3253E" w14:textId="77777777" w:rsidR="00D63A63" w:rsidRPr="00D63A63" w:rsidRDefault="00D63A63" w:rsidP="00D63A63">
            <w:pPr>
              <w:rPr>
                <w:rFonts w:ascii="Avenir Next" w:hAnsi="Avenir Next"/>
                <w:sz w:val="26"/>
                <w:szCs w:val="26"/>
              </w:rPr>
            </w:pPr>
            <w:r w:rsidRPr="00D63A63">
              <w:rPr>
                <w:rFonts w:ascii="Avenir Next" w:hAnsi="Avenir Next"/>
                <w:sz w:val="26"/>
                <w:szCs w:val="26"/>
              </w:rPr>
              <w:t>•</w:t>
            </w:r>
            <w:r w:rsidRPr="00D63A63">
              <w:rPr>
                <w:rFonts w:ascii="Avenir Next" w:hAnsi="Avenir Next"/>
                <w:sz w:val="26"/>
                <w:szCs w:val="26"/>
              </w:rPr>
              <w:tab/>
              <w:t>dispose of used and/or contaminated tissues and face masks immediately into a waste bin after use</w:t>
            </w:r>
          </w:p>
          <w:p w14:paraId="47789177" w14:textId="77777777" w:rsidR="00D63A63" w:rsidRPr="00D63A63" w:rsidRDefault="00D63A63" w:rsidP="00D63A63">
            <w:pPr>
              <w:rPr>
                <w:rFonts w:ascii="Avenir Next" w:hAnsi="Avenir Next"/>
                <w:sz w:val="26"/>
                <w:szCs w:val="26"/>
              </w:rPr>
            </w:pPr>
            <w:r w:rsidRPr="00D63A63">
              <w:rPr>
                <w:rFonts w:ascii="Avenir Next" w:hAnsi="Avenir Next"/>
                <w:sz w:val="26"/>
                <w:szCs w:val="26"/>
              </w:rPr>
              <w:t>•</w:t>
            </w:r>
            <w:r w:rsidRPr="00D63A63">
              <w:rPr>
                <w:rFonts w:ascii="Avenir Next" w:hAnsi="Avenir Next"/>
                <w:sz w:val="26"/>
                <w:szCs w:val="26"/>
              </w:rPr>
              <w:tab/>
              <w:t>wash hands with liquid soap and warm water after coughing, sneezing, using tissues, or after contact with spit or mucus</w:t>
            </w:r>
          </w:p>
          <w:p w14:paraId="7771692E" w14:textId="0919AAAC" w:rsidR="00D63A63" w:rsidRPr="00D63A63" w:rsidRDefault="00D63A63" w:rsidP="00D63A63">
            <w:pPr>
              <w:rPr>
                <w:rFonts w:ascii="Avenir Next" w:hAnsi="Avenir Next"/>
                <w:sz w:val="26"/>
                <w:szCs w:val="26"/>
              </w:rPr>
            </w:pPr>
            <w:r w:rsidRPr="00D63A63">
              <w:rPr>
                <w:rFonts w:ascii="Avenir Next" w:hAnsi="Avenir Next"/>
                <w:sz w:val="26"/>
                <w:szCs w:val="26"/>
              </w:rPr>
              <w:t>•</w:t>
            </w:r>
            <w:r w:rsidRPr="00D63A63">
              <w:rPr>
                <w:rFonts w:ascii="Avenir Next" w:hAnsi="Avenir Next"/>
                <w:sz w:val="26"/>
                <w:szCs w:val="26"/>
              </w:rPr>
              <w:tab/>
              <w:t>when away from the childcare facility, and if there is no running water available, hand wipes may be used by staff and children</w:t>
            </w:r>
            <w:r>
              <w:rPr>
                <w:rFonts w:ascii="Avenir Next" w:hAnsi="Avenir Next"/>
                <w:sz w:val="26"/>
                <w:szCs w:val="26"/>
              </w:rPr>
              <w:t xml:space="preserve">. </w:t>
            </w:r>
            <w:r w:rsidRPr="00D63A63">
              <w:rPr>
                <w:rFonts w:ascii="Avenir Next" w:hAnsi="Avenir Next"/>
                <w:sz w:val="26"/>
                <w:szCs w:val="26"/>
              </w:rPr>
              <w:t>Hands should be washed at the first available opportunity</w:t>
            </w:r>
          </w:p>
          <w:p w14:paraId="54DCF994" w14:textId="77777777" w:rsidR="00D63A63" w:rsidRPr="00D63A63" w:rsidRDefault="00D63A63" w:rsidP="00D63A63">
            <w:pPr>
              <w:rPr>
                <w:rFonts w:ascii="Avenir Next" w:hAnsi="Avenir Next"/>
                <w:sz w:val="26"/>
                <w:szCs w:val="26"/>
              </w:rPr>
            </w:pPr>
            <w:r w:rsidRPr="00D63A63">
              <w:rPr>
                <w:rFonts w:ascii="Avenir Next" w:hAnsi="Avenir Next"/>
                <w:sz w:val="26"/>
                <w:szCs w:val="26"/>
              </w:rPr>
              <w:t>•</w:t>
            </w:r>
            <w:r w:rsidRPr="00D63A63">
              <w:rPr>
                <w:rFonts w:ascii="Avenir Next" w:hAnsi="Avenir Next"/>
                <w:sz w:val="26"/>
                <w:szCs w:val="26"/>
              </w:rPr>
              <w:tab/>
              <w:t>keep contaminated hands away from the eyes nose, mouth and other people</w:t>
            </w:r>
          </w:p>
          <w:p w14:paraId="0D6F6054" w14:textId="4083FE33" w:rsidR="00D63A63" w:rsidRDefault="00D63A63" w:rsidP="00D63A63">
            <w:pPr>
              <w:rPr>
                <w:rFonts w:ascii="Avenir Next" w:hAnsi="Avenir Next"/>
                <w:sz w:val="26"/>
                <w:szCs w:val="26"/>
              </w:rPr>
            </w:pPr>
            <w:r w:rsidRPr="00D63A63">
              <w:rPr>
                <w:rFonts w:ascii="Avenir Next" w:hAnsi="Avenir Next"/>
                <w:sz w:val="26"/>
                <w:szCs w:val="26"/>
              </w:rPr>
              <w:t>•</w:t>
            </w:r>
            <w:r w:rsidRPr="00D63A63">
              <w:rPr>
                <w:rFonts w:ascii="Avenir Next" w:hAnsi="Avenir Next"/>
                <w:sz w:val="26"/>
                <w:szCs w:val="26"/>
              </w:rPr>
              <w:tab/>
              <w:t>encourage children not to touch face</w:t>
            </w:r>
            <w:r w:rsidR="00ED135C">
              <w:rPr>
                <w:rFonts w:ascii="Avenir Next" w:hAnsi="Avenir Next"/>
                <w:sz w:val="26"/>
                <w:szCs w:val="26"/>
              </w:rPr>
              <w:t>s</w:t>
            </w:r>
          </w:p>
          <w:p w14:paraId="22BBD0A8" w14:textId="77777777" w:rsidR="00ED135C" w:rsidRDefault="00ED135C" w:rsidP="00D63A63">
            <w:pPr>
              <w:rPr>
                <w:rFonts w:ascii="Avenir Next" w:hAnsi="Avenir Next"/>
                <w:sz w:val="26"/>
                <w:szCs w:val="26"/>
              </w:rPr>
            </w:pPr>
          </w:p>
          <w:p w14:paraId="3EEC6A1D" w14:textId="28097237" w:rsidR="00222CEF" w:rsidRPr="0003012E" w:rsidRDefault="00222CEF" w:rsidP="00D63A63">
            <w:pPr>
              <w:rPr>
                <w:rFonts w:ascii="Avenir Next" w:hAnsi="Avenir Next"/>
                <w:b/>
                <w:bCs/>
                <w:sz w:val="26"/>
                <w:szCs w:val="26"/>
              </w:rPr>
            </w:pPr>
          </w:p>
        </w:tc>
        <w:tc>
          <w:tcPr>
            <w:tcW w:w="2295" w:type="dxa"/>
          </w:tcPr>
          <w:p w14:paraId="2709A15D" w14:textId="77777777" w:rsidR="00D63A63" w:rsidRPr="00203D97" w:rsidRDefault="00D63A63" w:rsidP="00D63A63">
            <w:pPr>
              <w:rPr>
                <w:rFonts w:ascii="Avenir Next" w:hAnsi="Avenir Next"/>
                <w:sz w:val="26"/>
                <w:szCs w:val="26"/>
              </w:rPr>
            </w:pPr>
            <w:r w:rsidRPr="00203D97">
              <w:rPr>
                <w:rFonts w:ascii="Avenir Next" w:hAnsi="Avenir Next"/>
                <w:sz w:val="26"/>
                <w:szCs w:val="26"/>
              </w:rPr>
              <w:t>High Risk –</w:t>
            </w:r>
          </w:p>
          <w:p w14:paraId="0EAFA744" w14:textId="378022A9" w:rsidR="00D63A63" w:rsidRPr="00C648F0" w:rsidRDefault="00D63A63" w:rsidP="00D63A63">
            <w:pPr>
              <w:rPr>
                <w:rFonts w:ascii="Avenir Next" w:hAnsi="Avenir Next"/>
                <w:sz w:val="26"/>
                <w:szCs w:val="26"/>
              </w:rPr>
            </w:pPr>
            <w:r w:rsidRPr="00203D97">
              <w:rPr>
                <w:rFonts w:ascii="Avenir Next" w:hAnsi="Avenir Next"/>
                <w:sz w:val="26"/>
                <w:szCs w:val="26"/>
              </w:rPr>
              <w:t>Risk acceptable if control steps are being strictly followed</w:t>
            </w:r>
          </w:p>
        </w:tc>
        <w:tc>
          <w:tcPr>
            <w:tcW w:w="1674" w:type="dxa"/>
          </w:tcPr>
          <w:p w14:paraId="03B08F2F" w14:textId="03C2DC0B" w:rsidR="00D63A63" w:rsidRPr="00C648F0" w:rsidRDefault="00D63A63" w:rsidP="00D63A63">
            <w:pPr>
              <w:rPr>
                <w:rFonts w:ascii="Avenir Next" w:hAnsi="Avenir Next"/>
                <w:sz w:val="26"/>
                <w:szCs w:val="26"/>
              </w:rPr>
            </w:pPr>
            <w:r>
              <w:rPr>
                <w:rFonts w:ascii="Avenir Next" w:hAnsi="Avenir Next"/>
                <w:sz w:val="26"/>
                <w:szCs w:val="26"/>
              </w:rPr>
              <w:t xml:space="preserve">All staff </w:t>
            </w:r>
          </w:p>
        </w:tc>
        <w:tc>
          <w:tcPr>
            <w:tcW w:w="1290" w:type="dxa"/>
          </w:tcPr>
          <w:p w14:paraId="2771A962" w14:textId="318F070A" w:rsidR="00D63A63" w:rsidRPr="00C648F0" w:rsidRDefault="00681F4C" w:rsidP="00D63A63">
            <w:pPr>
              <w:rPr>
                <w:rFonts w:ascii="Avenir Next" w:hAnsi="Avenir Next"/>
                <w:sz w:val="26"/>
                <w:szCs w:val="26"/>
              </w:rPr>
            </w:pPr>
            <w:r>
              <w:rPr>
                <w:rFonts w:ascii="Avenir Next" w:hAnsi="Avenir Next"/>
                <w:sz w:val="26"/>
                <w:szCs w:val="26"/>
              </w:rPr>
              <w:t>03/11</w:t>
            </w:r>
            <w:r w:rsidR="00D63A63" w:rsidRPr="00C648F0">
              <w:rPr>
                <w:rFonts w:ascii="Avenir Next" w:hAnsi="Avenir Next"/>
                <w:sz w:val="26"/>
                <w:szCs w:val="26"/>
              </w:rPr>
              <w:t>/22</w:t>
            </w:r>
          </w:p>
        </w:tc>
      </w:tr>
      <w:tr w:rsidR="00191F5D" w:rsidRPr="00A72F3E" w14:paraId="30F8A2E9" w14:textId="77777777" w:rsidTr="00390DE0">
        <w:trPr>
          <w:trHeight w:val="20"/>
          <w:tblHeader/>
        </w:trPr>
        <w:tc>
          <w:tcPr>
            <w:tcW w:w="2268" w:type="dxa"/>
          </w:tcPr>
          <w:p w14:paraId="672F303A" w14:textId="65DB9EEB" w:rsidR="00191F5D" w:rsidRPr="00A72F3E" w:rsidRDefault="00191F5D" w:rsidP="00191F5D">
            <w:pPr>
              <w:rPr>
                <w:rFonts w:ascii="Avenir Next" w:hAnsi="Avenir Next"/>
                <w:b/>
                <w:bCs/>
                <w:sz w:val="26"/>
                <w:szCs w:val="26"/>
              </w:rPr>
            </w:pPr>
            <w:r w:rsidRPr="00A72F3E">
              <w:rPr>
                <w:rFonts w:ascii="Avenir Next" w:hAnsi="Avenir Next"/>
                <w:b/>
                <w:bCs/>
                <w:sz w:val="26"/>
                <w:szCs w:val="26"/>
              </w:rPr>
              <w:lastRenderedPageBreak/>
              <w:t>Risks</w:t>
            </w:r>
          </w:p>
        </w:tc>
        <w:tc>
          <w:tcPr>
            <w:tcW w:w="2268" w:type="dxa"/>
          </w:tcPr>
          <w:p w14:paraId="185A1703" w14:textId="356C8FF0" w:rsidR="00191F5D" w:rsidRPr="00A72F3E" w:rsidRDefault="00191F5D" w:rsidP="00191F5D">
            <w:pPr>
              <w:rPr>
                <w:rFonts w:ascii="Avenir Next" w:hAnsi="Avenir Next"/>
                <w:b/>
                <w:bCs/>
                <w:sz w:val="26"/>
                <w:szCs w:val="26"/>
              </w:rPr>
            </w:pPr>
            <w:r w:rsidRPr="00A72F3E">
              <w:rPr>
                <w:rFonts w:ascii="Avenir Next" w:hAnsi="Avenir Next"/>
                <w:b/>
                <w:bCs/>
                <w:sz w:val="26"/>
                <w:szCs w:val="26"/>
              </w:rPr>
              <w:t>Affected group</w:t>
            </w:r>
          </w:p>
        </w:tc>
        <w:tc>
          <w:tcPr>
            <w:tcW w:w="5382" w:type="dxa"/>
          </w:tcPr>
          <w:p w14:paraId="533194D2" w14:textId="20DAB99D" w:rsidR="00191F5D" w:rsidRPr="0003012E" w:rsidRDefault="00191F5D" w:rsidP="00191F5D">
            <w:pPr>
              <w:rPr>
                <w:rFonts w:ascii="Avenir Next" w:hAnsi="Avenir Next"/>
                <w:b/>
                <w:bCs/>
                <w:sz w:val="26"/>
                <w:szCs w:val="26"/>
              </w:rPr>
            </w:pPr>
            <w:r w:rsidRPr="00A72F3E">
              <w:rPr>
                <w:rFonts w:ascii="Avenir Next" w:hAnsi="Avenir Next"/>
                <w:b/>
                <w:bCs/>
                <w:sz w:val="26"/>
                <w:szCs w:val="26"/>
              </w:rPr>
              <w:t>Control steps</w:t>
            </w:r>
          </w:p>
        </w:tc>
        <w:tc>
          <w:tcPr>
            <w:tcW w:w="2295" w:type="dxa"/>
          </w:tcPr>
          <w:p w14:paraId="3027281D" w14:textId="020F8432" w:rsidR="00191F5D" w:rsidRPr="00203D97" w:rsidRDefault="00191F5D" w:rsidP="00191F5D">
            <w:pPr>
              <w:rPr>
                <w:rFonts w:ascii="Avenir Next" w:hAnsi="Avenir Next"/>
                <w:sz w:val="26"/>
                <w:szCs w:val="26"/>
              </w:rPr>
            </w:pPr>
            <w:r w:rsidRPr="00A72F3E">
              <w:rPr>
                <w:rFonts w:ascii="Avenir Next" w:hAnsi="Avenir Next"/>
                <w:b/>
                <w:bCs/>
                <w:sz w:val="26"/>
                <w:szCs w:val="26"/>
              </w:rPr>
              <w:t>Reduced risk</w:t>
            </w:r>
          </w:p>
        </w:tc>
        <w:tc>
          <w:tcPr>
            <w:tcW w:w="1674" w:type="dxa"/>
          </w:tcPr>
          <w:p w14:paraId="693AA29F" w14:textId="284F2292" w:rsidR="00191F5D" w:rsidRDefault="00191F5D" w:rsidP="00191F5D">
            <w:pPr>
              <w:rPr>
                <w:rFonts w:ascii="Avenir Next" w:hAnsi="Avenir Next"/>
                <w:sz w:val="26"/>
                <w:szCs w:val="26"/>
              </w:rPr>
            </w:pPr>
            <w:r w:rsidRPr="00A72F3E">
              <w:rPr>
                <w:rFonts w:ascii="Avenir Next" w:hAnsi="Avenir Next"/>
                <w:b/>
                <w:bCs/>
                <w:sz w:val="26"/>
                <w:szCs w:val="26"/>
              </w:rPr>
              <w:t>Impl. by</w:t>
            </w:r>
          </w:p>
        </w:tc>
        <w:tc>
          <w:tcPr>
            <w:tcW w:w="1290" w:type="dxa"/>
          </w:tcPr>
          <w:p w14:paraId="097D8F8C" w14:textId="7EEDFB8D" w:rsidR="00191F5D" w:rsidRPr="00C648F0" w:rsidRDefault="00191F5D" w:rsidP="00191F5D">
            <w:pPr>
              <w:rPr>
                <w:rFonts w:ascii="Avenir Next" w:hAnsi="Avenir Next"/>
                <w:sz w:val="26"/>
                <w:szCs w:val="26"/>
              </w:rPr>
            </w:pPr>
            <w:r w:rsidRPr="00A72F3E">
              <w:rPr>
                <w:rFonts w:ascii="Avenir Next" w:hAnsi="Avenir Next"/>
                <w:b/>
                <w:bCs/>
                <w:sz w:val="26"/>
                <w:szCs w:val="26"/>
              </w:rPr>
              <w:t xml:space="preserve">Date </w:t>
            </w:r>
          </w:p>
        </w:tc>
      </w:tr>
      <w:tr w:rsidR="00191F5D" w:rsidRPr="00A72F3E" w14:paraId="0A970DDC" w14:textId="77777777" w:rsidTr="00390DE0">
        <w:trPr>
          <w:trHeight w:val="20"/>
          <w:tblHeader/>
        </w:trPr>
        <w:tc>
          <w:tcPr>
            <w:tcW w:w="2268" w:type="dxa"/>
          </w:tcPr>
          <w:p w14:paraId="09A4AEB5" w14:textId="3DC57A20" w:rsidR="00191F5D" w:rsidRPr="00A009BD" w:rsidRDefault="00323FA2" w:rsidP="00191F5D">
            <w:pPr>
              <w:rPr>
                <w:rFonts w:ascii="Avenir Next" w:hAnsi="Avenir Next"/>
                <w:sz w:val="26"/>
                <w:szCs w:val="26"/>
              </w:rPr>
            </w:pPr>
            <w:r w:rsidRPr="00A009BD">
              <w:rPr>
                <w:rFonts w:ascii="Avenir Next" w:hAnsi="Avenir Next"/>
                <w:sz w:val="26"/>
                <w:szCs w:val="26"/>
              </w:rPr>
              <w:t xml:space="preserve">Spread of infectious diseases via cross contamination due to </w:t>
            </w:r>
            <w:r w:rsidR="00A009BD" w:rsidRPr="00A009BD">
              <w:rPr>
                <w:rFonts w:ascii="Avenir Next" w:hAnsi="Avenir Next"/>
                <w:sz w:val="26"/>
                <w:szCs w:val="26"/>
              </w:rPr>
              <w:t>poor cleaning</w:t>
            </w:r>
          </w:p>
        </w:tc>
        <w:tc>
          <w:tcPr>
            <w:tcW w:w="2268" w:type="dxa"/>
          </w:tcPr>
          <w:p w14:paraId="0DCF1CDD" w14:textId="522A2BB5" w:rsidR="00191F5D" w:rsidRPr="00A009BD" w:rsidRDefault="00A009BD" w:rsidP="00191F5D">
            <w:pPr>
              <w:rPr>
                <w:rFonts w:ascii="Avenir Next" w:hAnsi="Avenir Next"/>
                <w:sz w:val="26"/>
                <w:szCs w:val="26"/>
              </w:rPr>
            </w:pPr>
            <w:r w:rsidRPr="00A009BD">
              <w:rPr>
                <w:rFonts w:ascii="Avenir Next" w:hAnsi="Avenir Next"/>
                <w:sz w:val="26"/>
                <w:szCs w:val="26"/>
              </w:rPr>
              <w:t>All staff</w:t>
            </w:r>
          </w:p>
        </w:tc>
        <w:tc>
          <w:tcPr>
            <w:tcW w:w="5382" w:type="dxa"/>
          </w:tcPr>
          <w:p w14:paraId="0AB3675D" w14:textId="7ECAEB4B" w:rsidR="00191F5D" w:rsidRDefault="00323FA2" w:rsidP="00191F5D">
            <w:pPr>
              <w:rPr>
                <w:rFonts w:ascii="Avenir Next" w:hAnsi="Avenir Next"/>
                <w:b/>
                <w:bCs/>
                <w:sz w:val="26"/>
                <w:szCs w:val="26"/>
              </w:rPr>
            </w:pPr>
            <w:r>
              <w:rPr>
                <w:rFonts w:ascii="Avenir Next" w:hAnsi="Avenir Next"/>
                <w:b/>
                <w:bCs/>
                <w:sz w:val="26"/>
                <w:szCs w:val="26"/>
              </w:rPr>
              <w:t xml:space="preserve">Routine </w:t>
            </w:r>
            <w:r w:rsidR="00191F5D">
              <w:rPr>
                <w:rFonts w:ascii="Avenir Next" w:hAnsi="Avenir Next"/>
                <w:b/>
                <w:bCs/>
                <w:sz w:val="26"/>
                <w:szCs w:val="26"/>
              </w:rPr>
              <w:t>C</w:t>
            </w:r>
            <w:r w:rsidR="00191F5D" w:rsidRPr="0003012E">
              <w:rPr>
                <w:rFonts w:ascii="Avenir Next" w:hAnsi="Avenir Next"/>
                <w:b/>
                <w:bCs/>
                <w:sz w:val="26"/>
                <w:szCs w:val="26"/>
              </w:rPr>
              <w:t>leaning practices</w:t>
            </w:r>
          </w:p>
          <w:p w14:paraId="1AE7AFBF" w14:textId="3AF47904" w:rsidR="00BC1C90" w:rsidRPr="00BC1C90" w:rsidRDefault="00BC1C90" w:rsidP="00BC1C90">
            <w:pPr>
              <w:rPr>
                <w:rFonts w:ascii="Avenir Next" w:hAnsi="Avenir Next"/>
                <w:sz w:val="26"/>
                <w:szCs w:val="26"/>
              </w:rPr>
            </w:pPr>
            <w:r w:rsidRPr="00BC1C90">
              <w:rPr>
                <w:rFonts w:ascii="Avenir Next" w:hAnsi="Avenir Next"/>
                <w:sz w:val="26"/>
                <w:szCs w:val="26"/>
              </w:rPr>
              <w:t xml:space="preserve">It is important to maintain high levels of cleaning </w:t>
            </w:r>
            <w:r w:rsidRPr="00323FA2">
              <w:rPr>
                <w:rFonts w:ascii="Avenir Next" w:hAnsi="Avenir Next"/>
                <w:sz w:val="26"/>
                <w:szCs w:val="26"/>
              </w:rPr>
              <w:t>at TASC</w:t>
            </w:r>
            <w:r w:rsidR="00323FA2" w:rsidRPr="00323FA2">
              <w:rPr>
                <w:rFonts w:ascii="Avenir Next" w:hAnsi="Avenir Next"/>
                <w:sz w:val="26"/>
                <w:szCs w:val="26"/>
              </w:rPr>
              <w:t xml:space="preserve"> with c</w:t>
            </w:r>
            <w:r w:rsidRPr="00BC1C90">
              <w:rPr>
                <w:rFonts w:ascii="Avenir Next" w:hAnsi="Avenir Next"/>
                <w:sz w:val="26"/>
                <w:szCs w:val="26"/>
              </w:rPr>
              <w:t>leaning schedules which stipulate how frequently cleaning should take place and who is responsible for carrying it out.</w:t>
            </w:r>
          </w:p>
          <w:p w14:paraId="57A92A44" w14:textId="4B7354A7" w:rsidR="00BC1C90" w:rsidRPr="00BC1C90" w:rsidRDefault="00BC1C90" w:rsidP="00BC1C90">
            <w:pPr>
              <w:rPr>
                <w:rFonts w:ascii="Avenir Next" w:hAnsi="Avenir Next"/>
                <w:sz w:val="26"/>
                <w:szCs w:val="26"/>
              </w:rPr>
            </w:pPr>
            <w:r w:rsidRPr="00BC1C90">
              <w:rPr>
                <w:rFonts w:ascii="Avenir Next" w:hAnsi="Avenir Next"/>
                <w:sz w:val="26"/>
                <w:szCs w:val="26"/>
              </w:rPr>
              <w:t xml:space="preserve">A full routine clean should take place at least daily, which includes touch surfaces such as door handles, </w:t>
            </w:r>
            <w:r w:rsidR="00323FA2" w:rsidRPr="00323FA2">
              <w:rPr>
                <w:rFonts w:ascii="Avenir Next" w:hAnsi="Avenir Next"/>
                <w:sz w:val="26"/>
                <w:szCs w:val="26"/>
              </w:rPr>
              <w:t>surfaces etc</w:t>
            </w:r>
            <w:r w:rsidRPr="00BC1C90">
              <w:rPr>
                <w:rFonts w:ascii="Avenir Next" w:hAnsi="Avenir Next"/>
                <w:sz w:val="26"/>
                <w:szCs w:val="26"/>
              </w:rPr>
              <w:t xml:space="preserve">. </w:t>
            </w:r>
          </w:p>
          <w:p w14:paraId="6F4ACD96" w14:textId="0BE36D14" w:rsidR="00681F4C" w:rsidRDefault="00BC1C90" w:rsidP="00A009BD">
            <w:pPr>
              <w:rPr>
                <w:rFonts w:ascii="Avenir Next" w:hAnsi="Avenir Next"/>
                <w:sz w:val="26"/>
                <w:szCs w:val="26"/>
              </w:rPr>
            </w:pPr>
            <w:r w:rsidRPr="00BC1C90">
              <w:rPr>
                <w:rFonts w:ascii="Avenir Next" w:hAnsi="Avenir Next"/>
                <w:sz w:val="26"/>
                <w:szCs w:val="26"/>
              </w:rPr>
              <w:t>General purpose detergent is sufficient for general areas and staff undertaking cleaning should wear apron and gloves. Disinfectants should be used to clean toilet areas and food preparation areas. Surfaces in dining or snack areas should be wiped down and disinfected between use by each group of children. A disinfectant should also be used in any general area of the childcare setting if there is visible contamination with blood or body fluids. Cleaning staff areas should be an integral part of the routine and enhanced cleaning strategy.</w:t>
            </w:r>
          </w:p>
          <w:p w14:paraId="7B0EBA43" w14:textId="77777777" w:rsidR="002C0CFF" w:rsidRDefault="002C0CFF" w:rsidP="002C0CFF">
            <w:pPr>
              <w:rPr>
                <w:rFonts w:ascii="Avenir Next" w:hAnsi="Avenir Next"/>
                <w:sz w:val="26"/>
                <w:szCs w:val="26"/>
              </w:rPr>
            </w:pPr>
            <w:r>
              <w:rPr>
                <w:rFonts w:ascii="Avenir Next" w:hAnsi="Avenir Next"/>
                <w:sz w:val="26"/>
                <w:szCs w:val="26"/>
              </w:rPr>
              <w:t xml:space="preserve">Toys and equipment should be cleaned regularly. Toys from home can be brought in and soft furnishings can be used. In the case of a covid-19 outbreak these should be removed washed at highest possible temperature. </w:t>
            </w:r>
          </w:p>
          <w:p w14:paraId="5D930C38" w14:textId="6FD5E067" w:rsidR="002C0CFF" w:rsidRPr="00A009BD" w:rsidRDefault="002C0CFF" w:rsidP="002C0CFF">
            <w:pPr>
              <w:rPr>
                <w:rFonts w:ascii="Avenir Next" w:hAnsi="Avenir Next"/>
                <w:sz w:val="26"/>
                <w:szCs w:val="26"/>
              </w:rPr>
            </w:pPr>
          </w:p>
        </w:tc>
        <w:tc>
          <w:tcPr>
            <w:tcW w:w="2295" w:type="dxa"/>
          </w:tcPr>
          <w:p w14:paraId="36EE07C6" w14:textId="77777777" w:rsidR="00191F5D" w:rsidRPr="00203D97" w:rsidRDefault="00191F5D" w:rsidP="00191F5D">
            <w:pPr>
              <w:rPr>
                <w:rFonts w:ascii="Avenir Next" w:hAnsi="Avenir Next"/>
                <w:sz w:val="26"/>
                <w:szCs w:val="26"/>
              </w:rPr>
            </w:pPr>
            <w:r w:rsidRPr="00203D97">
              <w:rPr>
                <w:rFonts w:ascii="Avenir Next" w:hAnsi="Avenir Next"/>
                <w:sz w:val="26"/>
                <w:szCs w:val="26"/>
              </w:rPr>
              <w:t>High Risk –</w:t>
            </w:r>
          </w:p>
          <w:p w14:paraId="6D48BA8D" w14:textId="64AD19AF" w:rsidR="00191F5D" w:rsidRPr="00C648F0" w:rsidRDefault="00191F5D" w:rsidP="00191F5D">
            <w:pPr>
              <w:rPr>
                <w:rFonts w:ascii="Avenir Next" w:hAnsi="Avenir Next"/>
                <w:sz w:val="26"/>
                <w:szCs w:val="26"/>
              </w:rPr>
            </w:pPr>
            <w:r w:rsidRPr="00203D97">
              <w:rPr>
                <w:rFonts w:ascii="Avenir Next" w:hAnsi="Avenir Next"/>
                <w:sz w:val="26"/>
                <w:szCs w:val="26"/>
              </w:rPr>
              <w:t>Risk acceptable if control steps are being strictly followed</w:t>
            </w:r>
          </w:p>
        </w:tc>
        <w:tc>
          <w:tcPr>
            <w:tcW w:w="1674" w:type="dxa"/>
          </w:tcPr>
          <w:p w14:paraId="1A2996E1" w14:textId="21E547E9" w:rsidR="00191F5D" w:rsidRPr="00C648F0" w:rsidRDefault="00191F5D" w:rsidP="00191F5D">
            <w:pPr>
              <w:rPr>
                <w:rFonts w:ascii="Avenir Next" w:hAnsi="Avenir Next"/>
                <w:sz w:val="26"/>
                <w:szCs w:val="26"/>
              </w:rPr>
            </w:pPr>
            <w:r>
              <w:rPr>
                <w:rFonts w:ascii="Avenir Next" w:hAnsi="Avenir Next"/>
                <w:sz w:val="26"/>
                <w:szCs w:val="26"/>
              </w:rPr>
              <w:t>All staff</w:t>
            </w:r>
          </w:p>
        </w:tc>
        <w:tc>
          <w:tcPr>
            <w:tcW w:w="1290" w:type="dxa"/>
          </w:tcPr>
          <w:p w14:paraId="488DFFB1" w14:textId="1C9727AC" w:rsidR="00191F5D" w:rsidRPr="00C648F0" w:rsidRDefault="00681F4C" w:rsidP="00191F5D">
            <w:pPr>
              <w:rPr>
                <w:rFonts w:ascii="Avenir Next" w:hAnsi="Avenir Next"/>
                <w:sz w:val="26"/>
                <w:szCs w:val="26"/>
              </w:rPr>
            </w:pPr>
            <w:r>
              <w:rPr>
                <w:rFonts w:ascii="Avenir Next" w:hAnsi="Avenir Next"/>
                <w:sz w:val="26"/>
                <w:szCs w:val="26"/>
              </w:rPr>
              <w:t>03</w:t>
            </w:r>
            <w:r w:rsidR="00191F5D" w:rsidRPr="00C648F0">
              <w:rPr>
                <w:rFonts w:ascii="Avenir Next" w:hAnsi="Avenir Next"/>
                <w:sz w:val="26"/>
                <w:szCs w:val="26"/>
              </w:rPr>
              <w:t>/</w:t>
            </w:r>
            <w:r>
              <w:rPr>
                <w:rFonts w:ascii="Avenir Next" w:hAnsi="Avenir Next"/>
                <w:sz w:val="26"/>
                <w:szCs w:val="26"/>
              </w:rPr>
              <w:t>11</w:t>
            </w:r>
            <w:r w:rsidR="00191F5D" w:rsidRPr="00C648F0">
              <w:rPr>
                <w:rFonts w:ascii="Avenir Next" w:hAnsi="Avenir Next"/>
                <w:sz w:val="26"/>
                <w:szCs w:val="26"/>
              </w:rPr>
              <w:t>/22</w:t>
            </w:r>
          </w:p>
        </w:tc>
      </w:tr>
      <w:tr w:rsidR="00A009BD" w:rsidRPr="00A72F3E" w14:paraId="55529BB7" w14:textId="77777777" w:rsidTr="00390DE0">
        <w:trPr>
          <w:trHeight w:val="20"/>
          <w:tblHeader/>
        </w:trPr>
        <w:tc>
          <w:tcPr>
            <w:tcW w:w="2268" w:type="dxa"/>
          </w:tcPr>
          <w:p w14:paraId="192DAC10" w14:textId="06DCA4F7" w:rsidR="00A009BD" w:rsidRPr="00A72F3E" w:rsidRDefault="00587F80" w:rsidP="00191F5D">
            <w:pPr>
              <w:rPr>
                <w:rFonts w:ascii="Avenir Next" w:hAnsi="Avenir Next"/>
                <w:b/>
                <w:bCs/>
                <w:sz w:val="26"/>
                <w:szCs w:val="26"/>
              </w:rPr>
            </w:pPr>
            <w:r w:rsidRPr="00587F80">
              <w:rPr>
                <w:rFonts w:ascii="Avenir Next" w:hAnsi="Avenir Next"/>
                <w:b/>
                <w:bCs/>
                <w:sz w:val="26"/>
                <w:szCs w:val="26"/>
              </w:rPr>
              <w:lastRenderedPageBreak/>
              <w:t>Risks</w:t>
            </w:r>
            <w:r w:rsidRPr="00587F80">
              <w:rPr>
                <w:rFonts w:ascii="Avenir Next" w:hAnsi="Avenir Next"/>
                <w:b/>
                <w:bCs/>
                <w:sz w:val="26"/>
                <w:szCs w:val="26"/>
              </w:rPr>
              <w:tab/>
            </w:r>
            <w:r w:rsidRPr="00587F80">
              <w:rPr>
                <w:rFonts w:ascii="Avenir Next" w:hAnsi="Avenir Next"/>
                <w:b/>
                <w:bCs/>
                <w:sz w:val="26"/>
                <w:szCs w:val="26"/>
              </w:rPr>
              <w:tab/>
            </w:r>
          </w:p>
        </w:tc>
        <w:tc>
          <w:tcPr>
            <w:tcW w:w="2268" w:type="dxa"/>
          </w:tcPr>
          <w:p w14:paraId="082E9CDC" w14:textId="4C1DF5C8" w:rsidR="00A009BD" w:rsidRPr="00A72F3E" w:rsidRDefault="00587F80" w:rsidP="00191F5D">
            <w:pPr>
              <w:rPr>
                <w:rFonts w:ascii="Avenir Next" w:hAnsi="Avenir Next"/>
                <w:b/>
                <w:bCs/>
                <w:sz w:val="26"/>
                <w:szCs w:val="26"/>
              </w:rPr>
            </w:pPr>
            <w:r w:rsidRPr="00587F80">
              <w:rPr>
                <w:rFonts w:ascii="Avenir Next" w:hAnsi="Avenir Next"/>
                <w:b/>
                <w:bCs/>
                <w:sz w:val="26"/>
                <w:szCs w:val="26"/>
              </w:rPr>
              <w:t>Affected group</w:t>
            </w:r>
          </w:p>
        </w:tc>
        <w:tc>
          <w:tcPr>
            <w:tcW w:w="5382" w:type="dxa"/>
          </w:tcPr>
          <w:p w14:paraId="7F445C7D" w14:textId="43E6F03A" w:rsidR="00A009BD" w:rsidRPr="0003012E" w:rsidRDefault="00587F80" w:rsidP="00191F5D">
            <w:pPr>
              <w:rPr>
                <w:rFonts w:ascii="Avenir Next" w:hAnsi="Avenir Next"/>
                <w:b/>
                <w:bCs/>
                <w:sz w:val="26"/>
                <w:szCs w:val="26"/>
              </w:rPr>
            </w:pPr>
            <w:r w:rsidRPr="00587F80">
              <w:rPr>
                <w:rFonts w:ascii="Avenir Next" w:hAnsi="Avenir Next"/>
                <w:b/>
                <w:bCs/>
                <w:sz w:val="26"/>
                <w:szCs w:val="26"/>
              </w:rPr>
              <w:t>Control steps</w:t>
            </w:r>
          </w:p>
        </w:tc>
        <w:tc>
          <w:tcPr>
            <w:tcW w:w="2295" w:type="dxa"/>
          </w:tcPr>
          <w:p w14:paraId="7C9D2CEE" w14:textId="668985AC" w:rsidR="00A009BD" w:rsidRPr="00203D97" w:rsidRDefault="00587F80" w:rsidP="00191F5D">
            <w:pPr>
              <w:rPr>
                <w:rFonts w:ascii="Avenir Next" w:hAnsi="Avenir Next"/>
                <w:sz w:val="26"/>
                <w:szCs w:val="26"/>
              </w:rPr>
            </w:pPr>
            <w:r w:rsidRPr="00587F80">
              <w:rPr>
                <w:rFonts w:ascii="Avenir Next" w:hAnsi="Avenir Next"/>
                <w:b/>
                <w:bCs/>
                <w:sz w:val="26"/>
                <w:szCs w:val="26"/>
              </w:rPr>
              <w:t>Reduced risk</w:t>
            </w:r>
          </w:p>
        </w:tc>
        <w:tc>
          <w:tcPr>
            <w:tcW w:w="1674" w:type="dxa"/>
          </w:tcPr>
          <w:p w14:paraId="34D19AAD" w14:textId="4F336A40" w:rsidR="00A009BD" w:rsidRDefault="00587F80" w:rsidP="00191F5D">
            <w:pPr>
              <w:rPr>
                <w:rFonts w:ascii="Avenir Next" w:hAnsi="Avenir Next"/>
                <w:sz w:val="26"/>
                <w:szCs w:val="26"/>
              </w:rPr>
            </w:pPr>
            <w:r w:rsidRPr="00587F80">
              <w:rPr>
                <w:rFonts w:ascii="Avenir Next" w:hAnsi="Avenir Next"/>
                <w:b/>
                <w:bCs/>
                <w:sz w:val="26"/>
                <w:szCs w:val="26"/>
              </w:rPr>
              <w:t>Impl. by</w:t>
            </w:r>
          </w:p>
        </w:tc>
        <w:tc>
          <w:tcPr>
            <w:tcW w:w="1290" w:type="dxa"/>
          </w:tcPr>
          <w:p w14:paraId="6827AE32" w14:textId="4870C7FE" w:rsidR="00A009BD" w:rsidRPr="00C648F0" w:rsidRDefault="00587F80" w:rsidP="00191F5D">
            <w:pPr>
              <w:rPr>
                <w:rFonts w:ascii="Avenir Next" w:hAnsi="Avenir Next"/>
                <w:sz w:val="26"/>
                <w:szCs w:val="26"/>
              </w:rPr>
            </w:pPr>
            <w:r w:rsidRPr="00587F80">
              <w:rPr>
                <w:rFonts w:ascii="Avenir Next" w:hAnsi="Avenir Next"/>
                <w:b/>
                <w:bCs/>
                <w:sz w:val="26"/>
                <w:szCs w:val="26"/>
              </w:rPr>
              <w:t>Date</w:t>
            </w:r>
          </w:p>
        </w:tc>
      </w:tr>
      <w:tr w:rsidR="00191F5D" w:rsidRPr="00A72F3E" w14:paraId="71EFB7DD" w14:textId="77777777" w:rsidTr="00390DE0">
        <w:trPr>
          <w:trHeight w:val="20"/>
          <w:tblHeader/>
        </w:trPr>
        <w:tc>
          <w:tcPr>
            <w:tcW w:w="2268" w:type="dxa"/>
          </w:tcPr>
          <w:p w14:paraId="160D235E" w14:textId="48C8B493" w:rsidR="00191F5D" w:rsidRPr="00587F80" w:rsidRDefault="00587F80" w:rsidP="00191F5D">
            <w:pPr>
              <w:rPr>
                <w:rFonts w:ascii="Avenir Next" w:hAnsi="Avenir Next"/>
                <w:sz w:val="26"/>
                <w:szCs w:val="26"/>
              </w:rPr>
            </w:pPr>
            <w:r w:rsidRPr="00587F80">
              <w:rPr>
                <w:rFonts w:ascii="Avenir Next" w:hAnsi="Avenir Next"/>
                <w:sz w:val="26"/>
                <w:szCs w:val="26"/>
              </w:rPr>
              <w:t>Spread of airborne respiratory diseases through lack of ventilation</w:t>
            </w:r>
          </w:p>
        </w:tc>
        <w:tc>
          <w:tcPr>
            <w:tcW w:w="2268" w:type="dxa"/>
          </w:tcPr>
          <w:p w14:paraId="11127B3C" w14:textId="0F05AC8A" w:rsidR="00191F5D" w:rsidRPr="00587F80" w:rsidRDefault="00587F80" w:rsidP="00191F5D">
            <w:pPr>
              <w:rPr>
                <w:rFonts w:ascii="Avenir Next" w:hAnsi="Avenir Next"/>
                <w:sz w:val="26"/>
                <w:szCs w:val="26"/>
              </w:rPr>
            </w:pPr>
            <w:r w:rsidRPr="00587F80">
              <w:rPr>
                <w:rFonts w:ascii="Avenir Next" w:hAnsi="Avenir Next"/>
                <w:sz w:val="26"/>
                <w:szCs w:val="26"/>
              </w:rPr>
              <w:t>All staff, children, visitors</w:t>
            </w:r>
          </w:p>
        </w:tc>
        <w:tc>
          <w:tcPr>
            <w:tcW w:w="5382" w:type="dxa"/>
          </w:tcPr>
          <w:p w14:paraId="3B67EC58" w14:textId="77777777" w:rsidR="00191F5D" w:rsidRDefault="00191F5D" w:rsidP="00191F5D">
            <w:pPr>
              <w:rPr>
                <w:rFonts w:ascii="Avenir Next" w:hAnsi="Avenir Next"/>
                <w:b/>
                <w:bCs/>
                <w:sz w:val="26"/>
                <w:szCs w:val="26"/>
              </w:rPr>
            </w:pPr>
            <w:r w:rsidRPr="0003012E">
              <w:rPr>
                <w:rFonts w:ascii="Avenir Next" w:hAnsi="Avenir Next"/>
                <w:b/>
                <w:bCs/>
                <w:sz w:val="26"/>
                <w:szCs w:val="26"/>
              </w:rPr>
              <w:t>Ventilation</w:t>
            </w:r>
          </w:p>
          <w:p w14:paraId="35B3E8C4" w14:textId="77777777" w:rsidR="00587F80" w:rsidRPr="00587F80" w:rsidRDefault="00587F80" w:rsidP="00587F80">
            <w:pPr>
              <w:rPr>
                <w:rFonts w:ascii="Avenir Next" w:hAnsi="Avenir Next"/>
                <w:sz w:val="26"/>
                <w:szCs w:val="26"/>
              </w:rPr>
            </w:pPr>
            <w:r w:rsidRPr="00587F80">
              <w:rPr>
                <w:rFonts w:ascii="Avenir Next" w:hAnsi="Avenir Next"/>
                <w:sz w:val="26"/>
                <w:szCs w:val="26"/>
              </w:rPr>
              <w:t>•</w:t>
            </w:r>
            <w:r w:rsidRPr="00587F80">
              <w:rPr>
                <w:rFonts w:ascii="Avenir Next" w:hAnsi="Avenir Next"/>
                <w:sz w:val="26"/>
                <w:szCs w:val="26"/>
              </w:rPr>
              <w:tab/>
              <w:t>partially open doors and windows to provide ventilation while reducing draughts. Fire doors must never be propped open</w:t>
            </w:r>
          </w:p>
          <w:p w14:paraId="51F580BE" w14:textId="199C02C8" w:rsidR="00587F80" w:rsidRPr="00587F80" w:rsidRDefault="00587F80" w:rsidP="00587F80">
            <w:pPr>
              <w:rPr>
                <w:rFonts w:ascii="Avenir Next" w:hAnsi="Avenir Next"/>
                <w:sz w:val="26"/>
                <w:szCs w:val="26"/>
              </w:rPr>
            </w:pPr>
            <w:r w:rsidRPr="00587F80">
              <w:rPr>
                <w:rFonts w:ascii="Avenir Next" w:hAnsi="Avenir Next"/>
                <w:sz w:val="26"/>
                <w:szCs w:val="26"/>
              </w:rPr>
              <w:t>•</w:t>
            </w:r>
            <w:r w:rsidRPr="00587F80">
              <w:rPr>
                <w:rFonts w:ascii="Avenir Next" w:hAnsi="Avenir Next"/>
                <w:sz w:val="26"/>
                <w:szCs w:val="26"/>
              </w:rPr>
              <w:tab/>
              <w:t xml:space="preserve">open high-level windows in preference to low level windows to reduce draughts when weather conditions allow, and it is safe to do so. </w:t>
            </w:r>
            <w:r w:rsidR="00803873">
              <w:rPr>
                <w:rFonts w:ascii="Avenir Next" w:hAnsi="Avenir Next"/>
                <w:sz w:val="26"/>
                <w:szCs w:val="26"/>
              </w:rPr>
              <w:t>O</w:t>
            </w:r>
            <w:r w:rsidRPr="00587F80">
              <w:rPr>
                <w:rFonts w:ascii="Avenir Next" w:hAnsi="Avenir Next"/>
                <w:sz w:val="26"/>
                <w:szCs w:val="26"/>
              </w:rPr>
              <w:t>pen windows at different sides of the building to get a cross flow of ventilation</w:t>
            </w:r>
          </w:p>
          <w:p w14:paraId="5258D52F" w14:textId="2525E051" w:rsidR="00587F80" w:rsidRPr="00587F80" w:rsidRDefault="00587F80" w:rsidP="00587F80">
            <w:pPr>
              <w:rPr>
                <w:rFonts w:ascii="Avenir Next" w:hAnsi="Avenir Next"/>
                <w:sz w:val="26"/>
                <w:szCs w:val="26"/>
              </w:rPr>
            </w:pPr>
            <w:r w:rsidRPr="00587F80">
              <w:rPr>
                <w:rFonts w:ascii="Avenir Next" w:hAnsi="Avenir Next"/>
                <w:sz w:val="26"/>
                <w:szCs w:val="26"/>
              </w:rPr>
              <w:t>•</w:t>
            </w:r>
            <w:r w:rsidRPr="00587F80">
              <w:rPr>
                <w:rFonts w:ascii="Avenir Next" w:hAnsi="Avenir Next"/>
                <w:sz w:val="26"/>
                <w:szCs w:val="26"/>
              </w:rPr>
              <w:tab/>
              <w:t xml:space="preserve">refreshing the air in spaces by opening windows, vents and external doors at times which avoid user discomfort </w:t>
            </w:r>
            <w:r w:rsidR="00803873">
              <w:rPr>
                <w:rFonts w:ascii="Avenir Next" w:hAnsi="Avenir Next"/>
                <w:sz w:val="26"/>
                <w:szCs w:val="26"/>
              </w:rPr>
              <w:t xml:space="preserve">especially </w:t>
            </w:r>
            <w:r w:rsidRPr="00587F80">
              <w:rPr>
                <w:rFonts w:ascii="Avenir Next" w:hAnsi="Avenir Next"/>
                <w:sz w:val="26"/>
                <w:szCs w:val="26"/>
              </w:rPr>
              <w:t>during winter periods to balance ventilation and thermal comfort</w:t>
            </w:r>
          </w:p>
          <w:p w14:paraId="34F755F3" w14:textId="77777777" w:rsidR="00587F80" w:rsidRPr="00587F80" w:rsidRDefault="00587F80" w:rsidP="00587F80">
            <w:pPr>
              <w:rPr>
                <w:rFonts w:ascii="Avenir Next" w:hAnsi="Avenir Next"/>
                <w:sz w:val="26"/>
                <w:szCs w:val="26"/>
              </w:rPr>
            </w:pPr>
            <w:r w:rsidRPr="00587F80">
              <w:rPr>
                <w:rFonts w:ascii="Avenir Next" w:hAnsi="Avenir Next"/>
                <w:sz w:val="26"/>
                <w:szCs w:val="26"/>
              </w:rPr>
              <w:t>•</w:t>
            </w:r>
            <w:r w:rsidRPr="00587F80">
              <w:rPr>
                <w:rFonts w:ascii="Avenir Next" w:hAnsi="Avenir Next"/>
                <w:sz w:val="26"/>
                <w:szCs w:val="26"/>
              </w:rPr>
              <w:tab/>
              <w:t>flexible uniform/staff dress policies to help ensure that children, young people and staff can stay warm if/when windows or doors require to be opened</w:t>
            </w:r>
          </w:p>
          <w:p w14:paraId="0FA91802" w14:textId="1D69322C" w:rsidR="00587F80" w:rsidRPr="00587F80" w:rsidRDefault="00587F80" w:rsidP="00587F80">
            <w:pPr>
              <w:rPr>
                <w:rFonts w:ascii="Avenir Next" w:hAnsi="Avenir Next"/>
                <w:sz w:val="26"/>
                <w:szCs w:val="26"/>
              </w:rPr>
            </w:pPr>
            <w:r w:rsidRPr="00587F80">
              <w:rPr>
                <w:rFonts w:ascii="Avenir Next" w:hAnsi="Avenir Next"/>
                <w:b/>
                <w:bCs/>
                <w:sz w:val="26"/>
                <w:szCs w:val="26"/>
              </w:rPr>
              <w:t>•</w:t>
            </w:r>
            <w:r w:rsidRPr="00587F80">
              <w:rPr>
                <w:rFonts w:ascii="Avenir Next" w:hAnsi="Avenir Next"/>
                <w:b/>
                <w:bCs/>
                <w:sz w:val="26"/>
                <w:szCs w:val="26"/>
              </w:rPr>
              <w:tab/>
            </w:r>
            <w:r w:rsidRPr="00587F80">
              <w:rPr>
                <w:rFonts w:ascii="Avenir Next" w:hAnsi="Avenir Next"/>
                <w:sz w:val="26"/>
                <w:szCs w:val="26"/>
              </w:rPr>
              <w:t>maintain appropriate heating</w:t>
            </w:r>
            <w:r w:rsidRPr="00587F80">
              <w:rPr>
                <w:rFonts w:ascii="Avenir Next" w:hAnsi="Avenir Next"/>
                <w:b/>
                <w:bCs/>
                <w:sz w:val="26"/>
                <w:szCs w:val="26"/>
              </w:rPr>
              <w:t xml:space="preserve"> </w:t>
            </w:r>
          </w:p>
          <w:p w14:paraId="600C8749" w14:textId="77777777" w:rsidR="00587F80" w:rsidRDefault="00587F80" w:rsidP="00803873">
            <w:pPr>
              <w:rPr>
                <w:rFonts w:ascii="Avenir Next" w:hAnsi="Avenir Next"/>
                <w:sz w:val="26"/>
                <w:szCs w:val="26"/>
              </w:rPr>
            </w:pPr>
            <w:r w:rsidRPr="00587F80">
              <w:rPr>
                <w:rFonts w:ascii="Avenir Next" w:hAnsi="Avenir Next"/>
                <w:sz w:val="26"/>
                <w:szCs w:val="26"/>
              </w:rPr>
              <w:t>•</w:t>
            </w:r>
            <w:r w:rsidRPr="00587F80">
              <w:rPr>
                <w:rFonts w:ascii="Avenir Next" w:hAnsi="Avenir Next"/>
                <w:sz w:val="26"/>
                <w:szCs w:val="26"/>
              </w:rPr>
              <w:tab/>
              <w:t>CO2 monitors can be used to support good air quality and they can be particularly beneficial in enclosed spaces.</w:t>
            </w:r>
          </w:p>
          <w:p w14:paraId="5E475011" w14:textId="77777777" w:rsidR="004E3392" w:rsidRDefault="004E3392" w:rsidP="00803873">
            <w:pPr>
              <w:rPr>
                <w:rFonts w:ascii="Avenir Next" w:hAnsi="Avenir Next"/>
                <w:sz w:val="26"/>
                <w:szCs w:val="26"/>
              </w:rPr>
            </w:pPr>
          </w:p>
          <w:p w14:paraId="14D46942" w14:textId="77777777" w:rsidR="004E3392" w:rsidRDefault="004E3392" w:rsidP="00803873">
            <w:pPr>
              <w:rPr>
                <w:rFonts w:ascii="Avenir Next" w:hAnsi="Avenir Next"/>
                <w:sz w:val="26"/>
                <w:szCs w:val="26"/>
              </w:rPr>
            </w:pPr>
          </w:p>
          <w:p w14:paraId="50983958" w14:textId="77777777" w:rsidR="004E3392" w:rsidRDefault="004E3392" w:rsidP="00803873">
            <w:pPr>
              <w:rPr>
                <w:rFonts w:ascii="Avenir Next" w:hAnsi="Avenir Next"/>
                <w:sz w:val="26"/>
                <w:szCs w:val="26"/>
              </w:rPr>
            </w:pPr>
          </w:p>
          <w:p w14:paraId="0D0E551D" w14:textId="33D6C033" w:rsidR="004E3392" w:rsidRPr="00A72F3E" w:rsidRDefault="004E3392" w:rsidP="00803873">
            <w:pPr>
              <w:rPr>
                <w:rFonts w:ascii="Avenir Next" w:hAnsi="Avenir Next"/>
                <w:b/>
                <w:bCs/>
                <w:sz w:val="26"/>
                <w:szCs w:val="26"/>
              </w:rPr>
            </w:pPr>
          </w:p>
        </w:tc>
        <w:tc>
          <w:tcPr>
            <w:tcW w:w="2295" w:type="dxa"/>
          </w:tcPr>
          <w:p w14:paraId="760161BC" w14:textId="77777777" w:rsidR="00191F5D" w:rsidRPr="00203D97" w:rsidRDefault="00191F5D" w:rsidP="00191F5D">
            <w:pPr>
              <w:rPr>
                <w:rFonts w:ascii="Avenir Next" w:hAnsi="Avenir Next"/>
                <w:sz w:val="26"/>
                <w:szCs w:val="26"/>
              </w:rPr>
            </w:pPr>
            <w:r w:rsidRPr="00203D97">
              <w:rPr>
                <w:rFonts w:ascii="Avenir Next" w:hAnsi="Avenir Next"/>
                <w:sz w:val="26"/>
                <w:szCs w:val="26"/>
              </w:rPr>
              <w:t>High Risk –</w:t>
            </w:r>
          </w:p>
          <w:p w14:paraId="79E3E25E" w14:textId="2E0F5E90" w:rsidR="00191F5D" w:rsidRPr="00C648F0" w:rsidRDefault="00191F5D" w:rsidP="00191F5D">
            <w:pPr>
              <w:rPr>
                <w:rFonts w:ascii="Avenir Next" w:hAnsi="Avenir Next"/>
                <w:sz w:val="26"/>
                <w:szCs w:val="26"/>
              </w:rPr>
            </w:pPr>
            <w:r w:rsidRPr="00203D97">
              <w:rPr>
                <w:rFonts w:ascii="Avenir Next" w:hAnsi="Avenir Next"/>
                <w:sz w:val="26"/>
                <w:szCs w:val="26"/>
              </w:rPr>
              <w:t>Risk acceptable if control steps are being strictly followed</w:t>
            </w:r>
          </w:p>
        </w:tc>
        <w:tc>
          <w:tcPr>
            <w:tcW w:w="1674" w:type="dxa"/>
          </w:tcPr>
          <w:p w14:paraId="36703020" w14:textId="6704D49B" w:rsidR="00191F5D" w:rsidRPr="00C648F0" w:rsidRDefault="00191F5D" w:rsidP="00191F5D">
            <w:pPr>
              <w:rPr>
                <w:rFonts w:ascii="Avenir Next" w:hAnsi="Avenir Next"/>
                <w:sz w:val="26"/>
                <w:szCs w:val="26"/>
              </w:rPr>
            </w:pPr>
            <w:r>
              <w:rPr>
                <w:rFonts w:ascii="Avenir Next" w:hAnsi="Avenir Next"/>
                <w:sz w:val="26"/>
                <w:szCs w:val="26"/>
              </w:rPr>
              <w:t xml:space="preserve">All staff </w:t>
            </w:r>
          </w:p>
        </w:tc>
        <w:tc>
          <w:tcPr>
            <w:tcW w:w="1290" w:type="dxa"/>
          </w:tcPr>
          <w:p w14:paraId="08F31EC2" w14:textId="7F765DF2" w:rsidR="00191F5D" w:rsidRPr="00C648F0" w:rsidRDefault="002C0CFF" w:rsidP="00191F5D">
            <w:pPr>
              <w:rPr>
                <w:rFonts w:ascii="Avenir Next" w:hAnsi="Avenir Next"/>
                <w:sz w:val="26"/>
                <w:szCs w:val="26"/>
              </w:rPr>
            </w:pPr>
            <w:r>
              <w:rPr>
                <w:rFonts w:ascii="Avenir Next" w:hAnsi="Avenir Next"/>
                <w:sz w:val="26"/>
                <w:szCs w:val="26"/>
              </w:rPr>
              <w:t>03</w:t>
            </w:r>
            <w:r w:rsidR="00191F5D" w:rsidRPr="00C648F0">
              <w:rPr>
                <w:rFonts w:ascii="Avenir Next" w:hAnsi="Avenir Next"/>
                <w:sz w:val="26"/>
                <w:szCs w:val="26"/>
              </w:rPr>
              <w:t>/</w:t>
            </w:r>
            <w:r>
              <w:rPr>
                <w:rFonts w:ascii="Avenir Next" w:hAnsi="Avenir Next"/>
                <w:sz w:val="26"/>
                <w:szCs w:val="26"/>
              </w:rPr>
              <w:t>11</w:t>
            </w:r>
            <w:r w:rsidR="00191F5D" w:rsidRPr="00C648F0">
              <w:rPr>
                <w:rFonts w:ascii="Avenir Next" w:hAnsi="Avenir Next"/>
                <w:sz w:val="26"/>
                <w:szCs w:val="26"/>
              </w:rPr>
              <w:t>/22</w:t>
            </w:r>
          </w:p>
        </w:tc>
      </w:tr>
      <w:tr w:rsidR="00F448E4" w:rsidRPr="00A72F3E" w14:paraId="4F3528D8" w14:textId="77777777" w:rsidTr="00390DE0">
        <w:trPr>
          <w:trHeight w:val="20"/>
          <w:tblHeader/>
        </w:trPr>
        <w:tc>
          <w:tcPr>
            <w:tcW w:w="2268" w:type="dxa"/>
          </w:tcPr>
          <w:p w14:paraId="315D0A8B" w14:textId="367CE2A7" w:rsidR="00F448E4" w:rsidRPr="00A72F3E" w:rsidRDefault="00F448E4" w:rsidP="00F448E4">
            <w:pPr>
              <w:rPr>
                <w:rFonts w:ascii="Avenir Next" w:hAnsi="Avenir Next"/>
                <w:b/>
                <w:bCs/>
                <w:sz w:val="26"/>
                <w:szCs w:val="26"/>
              </w:rPr>
            </w:pPr>
            <w:r w:rsidRPr="00587F80">
              <w:rPr>
                <w:rFonts w:ascii="Avenir Next" w:hAnsi="Avenir Next"/>
                <w:b/>
                <w:bCs/>
                <w:sz w:val="26"/>
                <w:szCs w:val="26"/>
              </w:rPr>
              <w:lastRenderedPageBreak/>
              <w:t>Risks</w:t>
            </w:r>
            <w:r w:rsidRPr="00587F80">
              <w:rPr>
                <w:rFonts w:ascii="Avenir Next" w:hAnsi="Avenir Next"/>
                <w:b/>
                <w:bCs/>
                <w:sz w:val="26"/>
                <w:szCs w:val="26"/>
              </w:rPr>
              <w:tab/>
            </w:r>
            <w:r w:rsidRPr="00587F80">
              <w:rPr>
                <w:rFonts w:ascii="Avenir Next" w:hAnsi="Avenir Next"/>
                <w:b/>
                <w:bCs/>
                <w:sz w:val="26"/>
                <w:szCs w:val="26"/>
              </w:rPr>
              <w:tab/>
            </w:r>
          </w:p>
        </w:tc>
        <w:tc>
          <w:tcPr>
            <w:tcW w:w="2268" w:type="dxa"/>
          </w:tcPr>
          <w:p w14:paraId="596A3822" w14:textId="70100452" w:rsidR="00F448E4" w:rsidRPr="00A72F3E" w:rsidRDefault="00F448E4" w:rsidP="00F448E4">
            <w:pPr>
              <w:rPr>
                <w:rFonts w:ascii="Avenir Next" w:hAnsi="Avenir Next"/>
                <w:b/>
                <w:bCs/>
                <w:sz w:val="26"/>
                <w:szCs w:val="26"/>
              </w:rPr>
            </w:pPr>
            <w:r w:rsidRPr="00587F80">
              <w:rPr>
                <w:rFonts w:ascii="Avenir Next" w:hAnsi="Avenir Next"/>
                <w:b/>
                <w:bCs/>
                <w:sz w:val="26"/>
                <w:szCs w:val="26"/>
              </w:rPr>
              <w:t>Affected group</w:t>
            </w:r>
          </w:p>
        </w:tc>
        <w:tc>
          <w:tcPr>
            <w:tcW w:w="5382" w:type="dxa"/>
          </w:tcPr>
          <w:p w14:paraId="5AF84EAF" w14:textId="3182ADF5" w:rsidR="00F448E4" w:rsidRPr="0003012E" w:rsidRDefault="00F448E4" w:rsidP="00F448E4">
            <w:pPr>
              <w:rPr>
                <w:rFonts w:ascii="Avenir Next" w:hAnsi="Avenir Next"/>
                <w:b/>
                <w:bCs/>
                <w:sz w:val="26"/>
                <w:szCs w:val="26"/>
              </w:rPr>
            </w:pPr>
            <w:r w:rsidRPr="00587F80">
              <w:rPr>
                <w:rFonts w:ascii="Avenir Next" w:hAnsi="Avenir Next"/>
                <w:b/>
                <w:bCs/>
                <w:sz w:val="26"/>
                <w:szCs w:val="26"/>
              </w:rPr>
              <w:t>Control steps</w:t>
            </w:r>
          </w:p>
        </w:tc>
        <w:tc>
          <w:tcPr>
            <w:tcW w:w="2295" w:type="dxa"/>
          </w:tcPr>
          <w:p w14:paraId="02EF83B8" w14:textId="7D5866B1" w:rsidR="00F448E4" w:rsidRPr="00203D97" w:rsidRDefault="00F448E4" w:rsidP="00F448E4">
            <w:pPr>
              <w:rPr>
                <w:rFonts w:ascii="Avenir Next" w:hAnsi="Avenir Next"/>
                <w:sz w:val="26"/>
                <w:szCs w:val="26"/>
              </w:rPr>
            </w:pPr>
            <w:r w:rsidRPr="00587F80">
              <w:rPr>
                <w:rFonts w:ascii="Avenir Next" w:hAnsi="Avenir Next"/>
                <w:b/>
                <w:bCs/>
                <w:sz w:val="26"/>
                <w:szCs w:val="26"/>
              </w:rPr>
              <w:t>Reduced risk</w:t>
            </w:r>
          </w:p>
        </w:tc>
        <w:tc>
          <w:tcPr>
            <w:tcW w:w="1674" w:type="dxa"/>
          </w:tcPr>
          <w:p w14:paraId="399CCBC9" w14:textId="43689A93" w:rsidR="00F448E4" w:rsidRDefault="00F448E4" w:rsidP="00F448E4">
            <w:pPr>
              <w:rPr>
                <w:rFonts w:ascii="Avenir Next" w:hAnsi="Avenir Next"/>
                <w:sz w:val="26"/>
                <w:szCs w:val="26"/>
              </w:rPr>
            </w:pPr>
            <w:r w:rsidRPr="00587F80">
              <w:rPr>
                <w:rFonts w:ascii="Avenir Next" w:hAnsi="Avenir Next"/>
                <w:b/>
                <w:bCs/>
                <w:sz w:val="26"/>
                <w:szCs w:val="26"/>
              </w:rPr>
              <w:t>Impl. by</w:t>
            </w:r>
          </w:p>
        </w:tc>
        <w:tc>
          <w:tcPr>
            <w:tcW w:w="1290" w:type="dxa"/>
          </w:tcPr>
          <w:p w14:paraId="4F42C2BA" w14:textId="1EFEC010" w:rsidR="00F448E4" w:rsidRPr="00C648F0" w:rsidRDefault="00F448E4" w:rsidP="00F448E4">
            <w:pPr>
              <w:rPr>
                <w:rFonts w:ascii="Avenir Next" w:hAnsi="Avenir Next"/>
                <w:sz w:val="26"/>
                <w:szCs w:val="26"/>
              </w:rPr>
            </w:pPr>
            <w:r w:rsidRPr="00587F80">
              <w:rPr>
                <w:rFonts w:ascii="Avenir Next" w:hAnsi="Avenir Next"/>
                <w:b/>
                <w:bCs/>
                <w:sz w:val="26"/>
                <w:szCs w:val="26"/>
              </w:rPr>
              <w:t>Date</w:t>
            </w:r>
          </w:p>
        </w:tc>
      </w:tr>
      <w:tr w:rsidR="00191F5D" w:rsidRPr="00A72F3E" w14:paraId="5F9DB280" w14:textId="77777777" w:rsidTr="00390DE0">
        <w:trPr>
          <w:trHeight w:val="20"/>
          <w:tblHeader/>
        </w:trPr>
        <w:tc>
          <w:tcPr>
            <w:tcW w:w="2268" w:type="dxa"/>
          </w:tcPr>
          <w:p w14:paraId="1DD1FDD8" w14:textId="421CE29D" w:rsidR="00191F5D" w:rsidRPr="00F448E4" w:rsidRDefault="00F448E4" w:rsidP="00191F5D">
            <w:pPr>
              <w:rPr>
                <w:rFonts w:ascii="Avenir Next" w:hAnsi="Avenir Next"/>
                <w:sz w:val="26"/>
                <w:szCs w:val="26"/>
              </w:rPr>
            </w:pPr>
            <w:r w:rsidRPr="00F448E4">
              <w:rPr>
                <w:rFonts w:ascii="Avenir Next" w:hAnsi="Avenir Next"/>
                <w:sz w:val="26"/>
                <w:szCs w:val="26"/>
              </w:rPr>
              <w:t>Spread of Covid-19 and other infectious diseases through being in the setting with symptoms</w:t>
            </w:r>
          </w:p>
        </w:tc>
        <w:tc>
          <w:tcPr>
            <w:tcW w:w="2268" w:type="dxa"/>
          </w:tcPr>
          <w:p w14:paraId="1C0416AC" w14:textId="37DDCFEC" w:rsidR="00191F5D" w:rsidRPr="00F448E4" w:rsidRDefault="00F448E4" w:rsidP="00191F5D">
            <w:pPr>
              <w:rPr>
                <w:rFonts w:ascii="Avenir Next" w:hAnsi="Avenir Next"/>
                <w:sz w:val="26"/>
                <w:szCs w:val="26"/>
              </w:rPr>
            </w:pPr>
            <w:r w:rsidRPr="00F448E4">
              <w:rPr>
                <w:rFonts w:ascii="Avenir Next" w:hAnsi="Avenir Next"/>
                <w:sz w:val="26"/>
                <w:szCs w:val="26"/>
              </w:rPr>
              <w:t>All staff, children, parents</w:t>
            </w:r>
          </w:p>
        </w:tc>
        <w:tc>
          <w:tcPr>
            <w:tcW w:w="5382" w:type="dxa"/>
          </w:tcPr>
          <w:p w14:paraId="5B4C8ECD" w14:textId="77777777" w:rsidR="00191F5D" w:rsidRDefault="00191F5D" w:rsidP="00191F5D">
            <w:pPr>
              <w:rPr>
                <w:rFonts w:ascii="Avenir Next" w:hAnsi="Avenir Next"/>
                <w:b/>
                <w:bCs/>
                <w:sz w:val="26"/>
                <w:szCs w:val="26"/>
              </w:rPr>
            </w:pPr>
            <w:r w:rsidRPr="0003012E">
              <w:rPr>
                <w:rFonts w:ascii="Avenir Next" w:hAnsi="Avenir Next"/>
                <w:b/>
                <w:bCs/>
                <w:sz w:val="26"/>
                <w:szCs w:val="26"/>
              </w:rPr>
              <w:t>Symptom awareness and self-isolation</w:t>
            </w:r>
          </w:p>
          <w:p w14:paraId="0587B3C5" w14:textId="3F933589" w:rsidR="007D27D4" w:rsidRPr="007D27D4" w:rsidRDefault="002C0CFF" w:rsidP="007D27D4">
            <w:pPr>
              <w:rPr>
                <w:rFonts w:ascii="Avenir Next" w:hAnsi="Avenir Next"/>
                <w:b/>
                <w:bCs/>
                <w:sz w:val="26"/>
                <w:szCs w:val="26"/>
              </w:rPr>
            </w:pPr>
            <w:r w:rsidRPr="002C0CFF">
              <w:rPr>
                <w:rFonts w:ascii="Avenir Next" w:hAnsi="Avenir Next"/>
                <w:sz w:val="26"/>
                <w:szCs w:val="26"/>
              </w:rPr>
              <w:t>Stay at home guidance is in place for people who have COVID-19 symptoms, or who test positive, including specific details on when staff and children are advised to stay at home. More information can be found on </w:t>
            </w:r>
            <w:hyperlink r:id="rId7" w:history="1">
              <w:r w:rsidRPr="002C0CFF">
                <w:rPr>
                  <w:rStyle w:val="Hyperlink"/>
                  <w:rFonts w:ascii="Avenir Next" w:hAnsi="Avenir Next"/>
                  <w:sz w:val="26"/>
                  <w:szCs w:val="26"/>
                </w:rPr>
                <w:t>NHS Inform</w:t>
              </w:r>
            </w:hyperlink>
            <w:r w:rsidRPr="002C0CFF">
              <w:rPr>
                <w:rFonts w:ascii="Avenir Next" w:hAnsi="Avenir Next"/>
                <w:sz w:val="26"/>
                <w:szCs w:val="26"/>
              </w:rPr>
              <w:t>.</w:t>
            </w:r>
            <w:r w:rsidR="007D27D4" w:rsidRPr="007D27D4">
              <w:rPr>
                <w:rFonts w:ascii="Roboto" w:eastAsia="Times New Roman" w:hAnsi="Roboto" w:cs="Times New Roman"/>
                <w:b/>
                <w:bCs/>
                <w:color w:val="333333"/>
                <w:sz w:val="27"/>
                <w:szCs w:val="27"/>
                <w:lang w:eastAsia="en-GB"/>
              </w:rPr>
              <w:t xml:space="preserve"> </w:t>
            </w:r>
          </w:p>
          <w:p w14:paraId="63E677BC" w14:textId="63D610F0" w:rsidR="00F448E4" w:rsidRPr="00F448E4" w:rsidRDefault="007D27D4" w:rsidP="007D27D4">
            <w:pPr>
              <w:rPr>
                <w:rFonts w:ascii="Avenir Next" w:hAnsi="Avenir Next"/>
                <w:sz w:val="26"/>
                <w:szCs w:val="26"/>
              </w:rPr>
            </w:pPr>
            <w:r>
              <w:rPr>
                <w:rFonts w:ascii="Avenir Next" w:hAnsi="Avenir Next"/>
                <w:sz w:val="26"/>
                <w:szCs w:val="26"/>
              </w:rPr>
              <w:t>It</w:t>
            </w:r>
            <w:r w:rsidRPr="007D27D4">
              <w:rPr>
                <w:rFonts w:ascii="Avenir Next" w:hAnsi="Avenir Next"/>
                <w:sz w:val="26"/>
                <w:szCs w:val="26"/>
              </w:rPr>
              <w:t xml:space="preserve"> remains good practice to keep </w:t>
            </w:r>
            <w:r>
              <w:rPr>
                <w:rFonts w:ascii="Avenir Next" w:hAnsi="Avenir Next"/>
                <w:sz w:val="26"/>
                <w:szCs w:val="26"/>
              </w:rPr>
              <w:t>families</w:t>
            </w:r>
            <w:r w:rsidRPr="007D27D4">
              <w:rPr>
                <w:rFonts w:ascii="Avenir Next" w:hAnsi="Avenir Next"/>
                <w:sz w:val="26"/>
                <w:szCs w:val="26"/>
              </w:rPr>
              <w:t xml:space="preserve"> regularly updated regarding concerns linked to respiratory infections such as COVID-19.</w:t>
            </w:r>
          </w:p>
        </w:tc>
        <w:tc>
          <w:tcPr>
            <w:tcW w:w="2295" w:type="dxa"/>
          </w:tcPr>
          <w:p w14:paraId="4EAD19FD" w14:textId="77777777" w:rsidR="00191F5D" w:rsidRPr="00203D97" w:rsidRDefault="00191F5D" w:rsidP="00191F5D">
            <w:pPr>
              <w:rPr>
                <w:rFonts w:ascii="Avenir Next" w:hAnsi="Avenir Next"/>
                <w:sz w:val="26"/>
                <w:szCs w:val="26"/>
              </w:rPr>
            </w:pPr>
            <w:r w:rsidRPr="00203D97">
              <w:rPr>
                <w:rFonts w:ascii="Avenir Next" w:hAnsi="Avenir Next"/>
                <w:sz w:val="26"/>
                <w:szCs w:val="26"/>
              </w:rPr>
              <w:t>High Risk –</w:t>
            </w:r>
          </w:p>
          <w:p w14:paraId="1B8C4A6E" w14:textId="61CAEB68" w:rsidR="00191F5D" w:rsidRPr="00C648F0" w:rsidRDefault="00191F5D" w:rsidP="00191F5D">
            <w:pPr>
              <w:rPr>
                <w:rFonts w:ascii="Avenir Next" w:hAnsi="Avenir Next"/>
                <w:sz w:val="26"/>
                <w:szCs w:val="26"/>
              </w:rPr>
            </w:pPr>
            <w:r w:rsidRPr="00203D97">
              <w:rPr>
                <w:rFonts w:ascii="Avenir Next" w:hAnsi="Avenir Next"/>
                <w:sz w:val="26"/>
                <w:szCs w:val="26"/>
              </w:rPr>
              <w:t>Risk acceptable if control steps are being strictly followed</w:t>
            </w:r>
          </w:p>
        </w:tc>
        <w:tc>
          <w:tcPr>
            <w:tcW w:w="1674" w:type="dxa"/>
          </w:tcPr>
          <w:p w14:paraId="70101D59" w14:textId="120B4A17" w:rsidR="00191F5D" w:rsidRPr="00C648F0" w:rsidRDefault="00191F5D" w:rsidP="00191F5D">
            <w:pPr>
              <w:rPr>
                <w:rFonts w:ascii="Avenir Next" w:hAnsi="Avenir Next"/>
                <w:sz w:val="26"/>
                <w:szCs w:val="26"/>
              </w:rPr>
            </w:pPr>
            <w:r>
              <w:rPr>
                <w:rFonts w:ascii="Avenir Next" w:hAnsi="Avenir Next"/>
                <w:sz w:val="26"/>
                <w:szCs w:val="26"/>
              </w:rPr>
              <w:t>All staff</w:t>
            </w:r>
          </w:p>
        </w:tc>
        <w:tc>
          <w:tcPr>
            <w:tcW w:w="1290" w:type="dxa"/>
          </w:tcPr>
          <w:p w14:paraId="3542D2CC" w14:textId="71139CAF" w:rsidR="00191F5D" w:rsidRPr="00C648F0" w:rsidRDefault="002C0CFF" w:rsidP="00191F5D">
            <w:pPr>
              <w:rPr>
                <w:rFonts w:ascii="Avenir Next" w:hAnsi="Avenir Next"/>
                <w:sz w:val="26"/>
                <w:szCs w:val="26"/>
              </w:rPr>
            </w:pPr>
            <w:r>
              <w:rPr>
                <w:rFonts w:ascii="Avenir Next" w:hAnsi="Avenir Next"/>
                <w:sz w:val="26"/>
                <w:szCs w:val="26"/>
              </w:rPr>
              <w:t>03</w:t>
            </w:r>
            <w:r w:rsidR="00191F5D" w:rsidRPr="00C648F0">
              <w:rPr>
                <w:rFonts w:ascii="Avenir Next" w:hAnsi="Avenir Next"/>
                <w:sz w:val="26"/>
                <w:szCs w:val="26"/>
              </w:rPr>
              <w:t>/</w:t>
            </w:r>
            <w:r>
              <w:rPr>
                <w:rFonts w:ascii="Avenir Next" w:hAnsi="Avenir Next"/>
                <w:sz w:val="26"/>
                <w:szCs w:val="26"/>
              </w:rPr>
              <w:t>11</w:t>
            </w:r>
            <w:r w:rsidR="00191F5D" w:rsidRPr="00C648F0">
              <w:rPr>
                <w:rFonts w:ascii="Avenir Next" w:hAnsi="Avenir Next"/>
                <w:sz w:val="26"/>
                <w:szCs w:val="26"/>
              </w:rPr>
              <w:t>/22</w:t>
            </w:r>
          </w:p>
        </w:tc>
      </w:tr>
      <w:tr w:rsidR="00191F5D" w:rsidRPr="00A72F3E" w14:paraId="66BF4249" w14:textId="77777777" w:rsidTr="00390DE0">
        <w:trPr>
          <w:trHeight w:val="20"/>
          <w:tblHeader/>
        </w:trPr>
        <w:tc>
          <w:tcPr>
            <w:tcW w:w="2268" w:type="dxa"/>
          </w:tcPr>
          <w:p w14:paraId="44B504E0" w14:textId="7B25F8B0" w:rsidR="00191F5D" w:rsidRPr="00336E8E" w:rsidRDefault="00336E8E" w:rsidP="00191F5D">
            <w:pPr>
              <w:rPr>
                <w:rFonts w:ascii="Avenir Next" w:hAnsi="Avenir Next"/>
                <w:sz w:val="26"/>
                <w:szCs w:val="26"/>
              </w:rPr>
            </w:pPr>
            <w:r>
              <w:rPr>
                <w:rFonts w:ascii="Avenir Next" w:hAnsi="Avenir Next"/>
                <w:sz w:val="26"/>
                <w:szCs w:val="26"/>
              </w:rPr>
              <w:t>Some may be left more vulnerable due to relaxation of protective measures for general popula</w:t>
            </w:r>
            <w:r w:rsidR="00E3430C">
              <w:rPr>
                <w:rFonts w:ascii="Avenir Next" w:hAnsi="Avenir Next"/>
                <w:sz w:val="26"/>
                <w:szCs w:val="26"/>
              </w:rPr>
              <w:t>tion</w:t>
            </w:r>
          </w:p>
        </w:tc>
        <w:tc>
          <w:tcPr>
            <w:tcW w:w="2268" w:type="dxa"/>
          </w:tcPr>
          <w:p w14:paraId="6F88EF8C" w14:textId="20BB2777" w:rsidR="00191F5D" w:rsidRPr="00336E8E" w:rsidRDefault="00336E8E" w:rsidP="00191F5D">
            <w:pPr>
              <w:rPr>
                <w:rFonts w:ascii="Avenir Next" w:hAnsi="Avenir Next"/>
                <w:sz w:val="26"/>
                <w:szCs w:val="26"/>
              </w:rPr>
            </w:pPr>
            <w:r w:rsidRPr="00336E8E">
              <w:rPr>
                <w:rFonts w:ascii="Avenir Next" w:hAnsi="Avenir Next"/>
                <w:sz w:val="26"/>
                <w:szCs w:val="26"/>
              </w:rPr>
              <w:t>Children with additional support needs and staff/children on the High Risk List</w:t>
            </w:r>
          </w:p>
        </w:tc>
        <w:tc>
          <w:tcPr>
            <w:tcW w:w="5382" w:type="dxa"/>
          </w:tcPr>
          <w:p w14:paraId="6D704EB3" w14:textId="3C09130B" w:rsidR="00191F5D" w:rsidRDefault="00191F5D" w:rsidP="00191F5D">
            <w:pPr>
              <w:rPr>
                <w:rFonts w:ascii="Avenir Next" w:hAnsi="Avenir Next"/>
                <w:b/>
                <w:bCs/>
                <w:sz w:val="26"/>
                <w:szCs w:val="26"/>
              </w:rPr>
            </w:pPr>
            <w:r w:rsidRPr="0003012E">
              <w:rPr>
                <w:rFonts w:ascii="Avenir Next" w:hAnsi="Avenir Next"/>
                <w:b/>
                <w:bCs/>
                <w:sz w:val="26"/>
                <w:szCs w:val="26"/>
              </w:rPr>
              <w:t>Children with additional needs</w:t>
            </w:r>
          </w:p>
          <w:p w14:paraId="735AB675" w14:textId="6EFF313B" w:rsidR="002C0CFF" w:rsidRPr="00336E8E" w:rsidRDefault="00336E8E" w:rsidP="002C0CFF">
            <w:pPr>
              <w:rPr>
                <w:rFonts w:ascii="Avenir Next" w:hAnsi="Avenir Next"/>
                <w:sz w:val="26"/>
                <w:szCs w:val="26"/>
              </w:rPr>
            </w:pPr>
            <w:r w:rsidRPr="00336E8E">
              <w:rPr>
                <w:rFonts w:ascii="Avenir Next" w:hAnsi="Avenir Next"/>
                <w:sz w:val="26"/>
                <w:szCs w:val="26"/>
              </w:rPr>
              <w:t>Every child and young person will have different levels of required support. Risk assessments play a key part in considering the individual needs of a child or young person. Risk assessments, which may be integrated into a Child’s Plan, should be reviewed and updated as appropriate, reflecting current circumstances.</w:t>
            </w:r>
          </w:p>
        </w:tc>
        <w:tc>
          <w:tcPr>
            <w:tcW w:w="2295" w:type="dxa"/>
          </w:tcPr>
          <w:p w14:paraId="1E26DB7D" w14:textId="77777777" w:rsidR="00191F5D" w:rsidRPr="00203D97" w:rsidRDefault="00191F5D" w:rsidP="00191F5D">
            <w:pPr>
              <w:rPr>
                <w:rFonts w:ascii="Avenir Next" w:hAnsi="Avenir Next"/>
                <w:sz w:val="26"/>
                <w:szCs w:val="26"/>
              </w:rPr>
            </w:pPr>
            <w:r w:rsidRPr="00203D97">
              <w:rPr>
                <w:rFonts w:ascii="Avenir Next" w:hAnsi="Avenir Next"/>
                <w:sz w:val="26"/>
                <w:szCs w:val="26"/>
              </w:rPr>
              <w:t>High Risk –</w:t>
            </w:r>
          </w:p>
          <w:p w14:paraId="7A169638" w14:textId="53BF0202" w:rsidR="00191F5D" w:rsidRPr="00C648F0" w:rsidRDefault="00191F5D" w:rsidP="00191F5D">
            <w:pPr>
              <w:rPr>
                <w:rFonts w:ascii="Avenir Next" w:hAnsi="Avenir Next"/>
                <w:sz w:val="26"/>
                <w:szCs w:val="26"/>
              </w:rPr>
            </w:pPr>
            <w:r w:rsidRPr="00203D97">
              <w:rPr>
                <w:rFonts w:ascii="Avenir Next" w:hAnsi="Avenir Next"/>
                <w:sz w:val="26"/>
                <w:szCs w:val="26"/>
              </w:rPr>
              <w:t>Risk acceptable if control steps are being strictly followed</w:t>
            </w:r>
          </w:p>
        </w:tc>
        <w:tc>
          <w:tcPr>
            <w:tcW w:w="1674" w:type="dxa"/>
          </w:tcPr>
          <w:p w14:paraId="4F8DDBF4" w14:textId="17CB499F" w:rsidR="00191F5D" w:rsidRPr="00C648F0" w:rsidRDefault="00336E8E" w:rsidP="00191F5D">
            <w:pPr>
              <w:rPr>
                <w:rFonts w:ascii="Avenir Next" w:hAnsi="Avenir Next"/>
                <w:sz w:val="26"/>
                <w:szCs w:val="26"/>
              </w:rPr>
            </w:pPr>
            <w:r>
              <w:rPr>
                <w:rFonts w:ascii="Avenir Next" w:hAnsi="Avenir Next"/>
                <w:sz w:val="26"/>
                <w:szCs w:val="26"/>
              </w:rPr>
              <w:t>Manager</w:t>
            </w:r>
          </w:p>
        </w:tc>
        <w:tc>
          <w:tcPr>
            <w:tcW w:w="1290" w:type="dxa"/>
          </w:tcPr>
          <w:p w14:paraId="103BF1FD" w14:textId="0D9D8E1A" w:rsidR="00191F5D" w:rsidRPr="00C648F0" w:rsidRDefault="002C0CFF" w:rsidP="00191F5D">
            <w:pPr>
              <w:rPr>
                <w:rFonts w:ascii="Avenir Next" w:hAnsi="Avenir Next"/>
                <w:sz w:val="26"/>
                <w:szCs w:val="26"/>
              </w:rPr>
            </w:pPr>
            <w:r>
              <w:rPr>
                <w:rFonts w:ascii="Avenir Next" w:hAnsi="Avenir Next"/>
                <w:sz w:val="26"/>
                <w:szCs w:val="26"/>
              </w:rPr>
              <w:t>03/11</w:t>
            </w:r>
            <w:r w:rsidR="00191F5D" w:rsidRPr="00C648F0">
              <w:rPr>
                <w:rFonts w:ascii="Avenir Next" w:hAnsi="Avenir Next"/>
                <w:sz w:val="26"/>
                <w:szCs w:val="26"/>
              </w:rPr>
              <w:t>/22</w:t>
            </w:r>
          </w:p>
        </w:tc>
      </w:tr>
      <w:tr w:rsidR="007D27D4" w:rsidRPr="00A72F3E" w14:paraId="2E0B69B0" w14:textId="77777777" w:rsidTr="00390DE0">
        <w:trPr>
          <w:trHeight w:val="20"/>
          <w:tblHeader/>
        </w:trPr>
        <w:tc>
          <w:tcPr>
            <w:tcW w:w="2268" w:type="dxa"/>
          </w:tcPr>
          <w:p w14:paraId="52F3DEC8" w14:textId="77777777" w:rsidR="007D27D4" w:rsidRDefault="007D27D4" w:rsidP="007D27D4">
            <w:pPr>
              <w:rPr>
                <w:rFonts w:ascii="Avenir Next" w:hAnsi="Avenir Next"/>
                <w:sz w:val="26"/>
                <w:szCs w:val="26"/>
              </w:rPr>
            </w:pPr>
            <w:r w:rsidRPr="00457FAD">
              <w:rPr>
                <w:rFonts w:ascii="Avenir Next" w:hAnsi="Avenir Next"/>
                <w:sz w:val="26"/>
                <w:szCs w:val="26"/>
              </w:rPr>
              <w:t>More rapid spread of covid-19 and other infectious diseases indoors</w:t>
            </w:r>
            <w:r>
              <w:rPr>
                <w:rFonts w:ascii="Avenir Next" w:hAnsi="Avenir Next"/>
                <w:sz w:val="26"/>
                <w:szCs w:val="26"/>
              </w:rPr>
              <w:t>.</w:t>
            </w:r>
          </w:p>
          <w:p w14:paraId="12EC0DD3" w14:textId="70B67BB7" w:rsidR="007D27D4" w:rsidRPr="00587F80" w:rsidRDefault="007D27D4" w:rsidP="007D27D4">
            <w:pPr>
              <w:rPr>
                <w:rFonts w:ascii="Avenir Next" w:hAnsi="Avenir Next"/>
                <w:b/>
                <w:bCs/>
                <w:sz w:val="26"/>
                <w:szCs w:val="26"/>
              </w:rPr>
            </w:pPr>
            <w:r>
              <w:rPr>
                <w:rFonts w:ascii="Avenir Next" w:hAnsi="Avenir Next"/>
                <w:sz w:val="26"/>
                <w:szCs w:val="26"/>
              </w:rPr>
              <w:t>Harm to wellbeing</w:t>
            </w:r>
          </w:p>
        </w:tc>
        <w:tc>
          <w:tcPr>
            <w:tcW w:w="2268" w:type="dxa"/>
          </w:tcPr>
          <w:p w14:paraId="04DB1971" w14:textId="23B50C40" w:rsidR="007D27D4" w:rsidRPr="00587F80" w:rsidRDefault="007D27D4" w:rsidP="007D27D4">
            <w:pPr>
              <w:rPr>
                <w:rFonts w:ascii="Avenir Next" w:hAnsi="Avenir Next"/>
                <w:b/>
                <w:bCs/>
                <w:sz w:val="26"/>
                <w:szCs w:val="26"/>
              </w:rPr>
            </w:pPr>
            <w:r w:rsidRPr="00457FAD">
              <w:rPr>
                <w:rFonts w:ascii="Avenir Next" w:hAnsi="Avenir Next"/>
                <w:sz w:val="26"/>
                <w:szCs w:val="26"/>
              </w:rPr>
              <w:t>All children and staff</w:t>
            </w:r>
          </w:p>
        </w:tc>
        <w:tc>
          <w:tcPr>
            <w:tcW w:w="5382" w:type="dxa"/>
          </w:tcPr>
          <w:p w14:paraId="73A3B4F6" w14:textId="77777777" w:rsidR="007D27D4" w:rsidRDefault="007D27D4" w:rsidP="007D27D4">
            <w:pPr>
              <w:rPr>
                <w:rFonts w:ascii="Avenir Next" w:hAnsi="Avenir Next"/>
                <w:b/>
                <w:bCs/>
                <w:sz w:val="26"/>
                <w:szCs w:val="26"/>
              </w:rPr>
            </w:pPr>
            <w:r w:rsidRPr="0003012E">
              <w:rPr>
                <w:rFonts w:ascii="Avenir Next" w:hAnsi="Avenir Next"/>
                <w:b/>
                <w:bCs/>
                <w:sz w:val="26"/>
                <w:szCs w:val="26"/>
              </w:rPr>
              <w:t>Outdoor play</w:t>
            </w:r>
          </w:p>
          <w:p w14:paraId="6A6226AB" w14:textId="77777777" w:rsidR="007D27D4" w:rsidRPr="00457FAD" w:rsidRDefault="007D27D4" w:rsidP="007D27D4">
            <w:pPr>
              <w:rPr>
                <w:rFonts w:ascii="Avenir Next" w:hAnsi="Avenir Next"/>
                <w:sz w:val="26"/>
                <w:szCs w:val="26"/>
              </w:rPr>
            </w:pPr>
            <w:r w:rsidRPr="00457FAD">
              <w:rPr>
                <w:rFonts w:ascii="Avenir Next" w:hAnsi="Avenir Next"/>
                <w:sz w:val="26"/>
                <w:szCs w:val="26"/>
              </w:rPr>
              <w:t>Outdoor play-based learning has many benefits for children’s physical and cognitive development, physical health, and mental wellbeing.</w:t>
            </w:r>
          </w:p>
          <w:p w14:paraId="646BC9F5" w14:textId="15CF88F6" w:rsidR="007D27D4" w:rsidRPr="00587F80" w:rsidRDefault="007D27D4" w:rsidP="007D27D4">
            <w:pPr>
              <w:rPr>
                <w:rFonts w:ascii="Avenir Next" w:hAnsi="Avenir Next"/>
                <w:b/>
                <w:bCs/>
                <w:sz w:val="26"/>
                <w:szCs w:val="26"/>
              </w:rPr>
            </w:pPr>
            <w:r w:rsidRPr="00457FAD">
              <w:rPr>
                <w:rFonts w:ascii="Avenir Next" w:hAnsi="Avenir Next"/>
                <w:sz w:val="26"/>
                <w:szCs w:val="26"/>
              </w:rPr>
              <w:t>Being outdoors helps to limit the transmission of viruses and illnesses, including COVID-19. Staff should consider how they can safely maximise the use of outdoor space</w:t>
            </w:r>
            <w:r>
              <w:rPr>
                <w:rFonts w:ascii="Avenir Next" w:hAnsi="Avenir Next"/>
                <w:sz w:val="26"/>
                <w:szCs w:val="26"/>
              </w:rPr>
              <w:t>.</w:t>
            </w:r>
          </w:p>
        </w:tc>
        <w:tc>
          <w:tcPr>
            <w:tcW w:w="2295" w:type="dxa"/>
          </w:tcPr>
          <w:p w14:paraId="089253C3" w14:textId="77777777" w:rsidR="007D27D4" w:rsidRPr="00203D97" w:rsidRDefault="007D27D4" w:rsidP="007D27D4">
            <w:pPr>
              <w:rPr>
                <w:rFonts w:ascii="Avenir Next" w:hAnsi="Avenir Next"/>
                <w:sz w:val="26"/>
                <w:szCs w:val="26"/>
              </w:rPr>
            </w:pPr>
            <w:r w:rsidRPr="00203D97">
              <w:rPr>
                <w:rFonts w:ascii="Avenir Next" w:hAnsi="Avenir Next"/>
                <w:sz w:val="26"/>
                <w:szCs w:val="26"/>
              </w:rPr>
              <w:t>High Risk –</w:t>
            </w:r>
          </w:p>
          <w:p w14:paraId="162FA7E7" w14:textId="70A41AA8" w:rsidR="007D27D4" w:rsidRPr="00587F80" w:rsidRDefault="007D27D4" w:rsidP="007D27D4">
            <w:pPr>
              <w:rPr>
                <w:rFonts w:ascii="Avenir Next" w:hAnsi="Avenir Next"/>
                <w:b/>
                <w:bCs/>
                <w:sz w:val="26"/>
                <w:szCs w:val="26"/>
              </w:rPr>
            </w:pPr>
            <w:r w:rsidRPr="00203D97">
              <w:rPr>
                <w:rFonts w:ascii="Avenir Next" w:hAnsi="Avenir Next"/>
                <w:sz w:val="26"/>
                <w:szCs w:val="26"/>
              </w:rPr>
              <w:t>Risk acceptable if control steps are being strictly followed</w:t>
            </w:r>
          </w:p>
        </w:tc>
        <w:tc>
          <w:tcPr>
            <w:tcW w:w="1674" w:type="dxa"/>
          </w:tcPr>
          <w:p w14:paraId="3D4911F9" w14:textId="629F8F6C" w:rsidR="007D27D4" w:rsidRPr="00587F80" w:rsidRDefault="007D27D4" w:rsidP="007D27D4">
            <w:pPr>
              <w:rPr>
                <w:rFonts w:ascii="Avenir Next" w:hAnsi="Avenir Next"/>
                <w:b/>
                <w:bCs/>
                <w:sz w:val="26"/>
                <w:szCs w:val="26"/>
              </w:rPr>
            </w:pPr>
            <w:r>
              <w:rPr>
                <w:rFonts w:ascii="Avenir Next" w:hAnsi="Avenir Next"/>
                <w:sz w:val="26"/>
                <w:szCs w:val="26"/>
              </w:rPr>
              <w:t>All staff</w:t>
            </w:r>
          </w:p>
        </w:tc>
        <w:tc>
          <w:tcPr>
            <w:tcW w:w="1290" w:type="dxa"/>
          </w:tcPr>
          <w:p w14:paraId="37435B1E" w14:textId="1E4E0DC2" w:rsidR="007D27D4" w:rsidRPr="00587F80" w:rsidRDefault="007D27D4" w:rsidP="007D27D4">
            <w:pPr>
              <w:rPr>
                <w:rFonts w:ascii="Avenir Next" w:hAnsi="Avenir Next"/>
                <w:b/>
                <w:bCs/>
                <w:sz w:val="26"/>
                <w:szCs w:val="26"/>
              </w:rPr>
            </w:pPr>
            <w:r>
              <w:rPr>
                <w:rFonts w:ascii="Avenir Next" w:hAnsi="Avenir Next"/>
                <w:sz w:val="26"/>
                <w:szCs w:val="26"/>
              </w:rPr>
              <w:t>03/11</w:t>
            </w:r>
            <w:r w:rsidRPr="00C648F0">
              <w:rPr>
                <w:rFonts w:ascii="Avenir Next" w:hAnsi="Avenir Next"/>
                <w:sz w:val="26"/>
                <w:szCs w:val="26"/>
              </w:rPr>
              <w:t>/22</w:t>
            </w:r>
          </w:p>
        </w:tc>
      </w:tr>
      <w:tr w:rsidR="007D27D4" w:rsidRPr="00A72F3E" w14:paraId="4CCD44CD" w14:textId="77777777" w:rsidTr="00390DE0">
        <w:trPr>
          <w:trHeight w:val="20"/>
          <w:tblHeader/>
        </w:trPr>
        <w:tc>
          <w:tcPr>
            <w:tcW w:w="2268" w:type="dxa"/>
          </w:tcPr>
          <w:p w14:paraId="3710087B" w14:textId="300227A2" w:rsidR="007D27D4" w:rsidRPr="00A72F3E" w:rsidRDefault="007D27D4" w:rsidP="007D27D4">
            <w:pPr>
              <w:rPr>
                <w:rFonts w:ascii="Avenir Next" w:hAnsi="Avenir Next"/>
                <w:b/>
                <w:bCs/>
                <w:sz w:val="26"/>
                <w:szCs w:val="26"/>
              </w:rPr>
            </w:pPr>
            <w:r w:rsidRPr="00587F80">
              <w:rPr>
                <w:rFonts w:ascii="Avenir Next" w:hAnsi="Avenir Next"/>
                <w:b/>
                <w:bCs/>
                <w:sz w:val="26"/>
                <w:szCs w:val="26"/>
              </w:rPr>
              <w:lastRenderedPageBreak/>
              <w:t>Risks</w:t>
            </w:r>
            <w:r w:rsidRPr="00587F80">
              <w:rPr>
                <w:rFonts w:ascii="Avenir Next" w:hAnsi="Avenir Next"/>
                <w:b/>
                <w:bCs/>
                <w:sz w:val="26"/>
                <w:szCs w:val="26"/>
              </w:rPr>
              <w:tab/>
            </w:r>
            <w:r w:rsidRPr="00587F80">
              <w:rPr>
                <w:rFonts w:ascii="Avenir Next" w:hAnsi="Avenir Next"/>
                <w:b/>
                <w:bCs/>
                <w:sz w:val="26"/>
                <w:szCs w:val="26"/>
              </w:rPr>
              <w:tab/>
            </w:r>
          </w:p>
        </w:tc>
        <w:tc>
          <w:tcPr>
            <w:tcW w:w="2268" w:type="dxa"/>
          </w:tcPr>
          <w:p w14:paraId="7D22334B" w14:textId="5DB73C41" w:rsidR="007D27D4" w:rsidRPr="00A72F3E" w:rsidRDefault="007D27D4" w:rsidP="007D27D4">
            <w:pPr>
              <w:rPr>
                <w:rFonts w:ascii="Avenir Next" w:hAnsi="Avenir Next"/>
                <w:b/>
                <w:bCs/>
                <w:sz w:val="26"/>
                <w:szCs w:val="26"/>
              </w:rPr>
            </w:pPr>
            <w:r w:rsidRPr="00587F80">
              <w:rPr>
                <w:rFonts w:ascii="Avenir Next" w:hAnsi="Avenir Next"/>
                <w:b/>
                <w:bCs/>
                <w:sz w:val="26"/>
                <w:szCs w:val="26"/>
              </w:rPr>
              <w:t>Affected group</w:t>
            </w:r>
          </w:p>
        </w:tc>
        <w:tc>
          <w:tcPr>
            <w:tcW w:w="5382" w:type="dxa"/>
          </w:tcPr>
          <w:p w14:paraId="2416B192" w14:textId="598F719D" w:rsidR="007D27D4" w:rsidRPr="0003012E" w:rsidRDefault="007D27D4" w:rsidP="007D27D4">
            <w:pPr>
              <w:rPr>
                <w:rFonts w:ascii="Avenir Next" w:hAnsi="Avenir Next"/>
                <w:b/>
                <w:bCs/>
                <w:sz w:val="26"/>
                <w:szCs w:val="26"/>
              </w:rPr>
            </w:pPr>
            <w:r w:rsidRPr="00587F80">
              <w:rPr>
                <w:rFonts w:ascii="Avenir Next" w:hAnsi="Avenir Next"/>
                <w:b/>
                <w:bCs/>
                <w:sz w:val="26"/>
                <w:szCs w:val="26"/>
              </w:rPr>
              <w:t>Control steps</w:t>
            </w:r>
          </w:p>
        </w:tc>
        <w:tc>
          <w:tcPr>
            <w:tcW w:w="2295" w:type="dxa"/>
          </w:tcPr>
          <w:p w14:paraId="15A6E21E" w14:textId="6F06725E" w:rsidR="007D27D4" w:rsidRPr="00203D97" w:rsidRDefault="007D27D4" w:rsidP="007D27D4">
            <w:pPr>
              <w:rPr>
                <w:rFonts w:ascii="Avenir Next" w:hAnsi="Avenir Next"/>
                <w:sz w:val="26"/>
                <w:szCs w:val="26"/>
              </w:rPr>
            </w:pPr>
            <w:r w:rsidRPr="00587F80">
              <w:rPr>
                <w:rFonts w:ascii="Avenir Next" w:hAnsi="Avenir Next"/>
                <w:b/>
                <w:bCs/>
                <w:sz w:val="26"/>
                <w:szCs w:val="26"/>
              </w:rPr>
              <w:t>Reduced risk</w:t>
            </w:r>
          </w:p>
        </w:tc>
        <w:tc>
          <w:tcPr>
            <w:tcW w:w="1674" w:type="dxa"/>
          </w:tcPr>
          <w:p w14:paraId="3E3D5597" w14:textId="655E7449" w:rsidR="007D27D4" w:rsidRDefault="007D27D4" w:rsidP="007D27D4">
            <w:pPr>
              <w:rPr>
                <w:rFonts w:ascii="Avenir Next" w:hAnsi="Avenir Next"/>
                <w:sz w:val="26"/>
                <w:szCs w:val="26"/>
              </w:rPr>
            </w:pPr>
            <w:r w:rsidRPr="00587F80">
              <w:rPr>
                <w:rFonts w:ascii="Avenir Next" w:hAnsi="Avenir Next"/>
                <w:b/>
                <w:bCs/>
                <w:sz w:val="26"/>
                <w:szCs w:val="26"/>
              </w:rPr>
              <w:t>Impl. by</w:t>
            </w:r>
          </w:p>
        </w:tc>
        <w:tc>
          <w:tcPr>
            <w:tcW w:w="1290" w:type="dxa"/>
          </w:tcPr>
          <w:p w14:paraId="520960A4" w14:textId="73A00356" w:rsidR="007D27D4" w:rsidRPr="00C648F0" w:rsidRDefault="007D27D4" w:rsidP="007D27D4">
            <w:pPr>
              <w:rPr>
                <w:rFonts w:ascii="Avenir Next" w:hAnsi="Avenir Next"/>
                <w:sz w:val="26"/>
                <w:szCs w:val="26"/>
              </w:rPr>
            </w:pPr>
            <w:r w:rsidRPr="00587F80">
              <w:rPr>
                <w:rFonts w:ascii="Avenir Next" w:hAnsi="Avenir Next"/>
                <w:b/>
                <w:bCs/>
                <w:sz w:val="26"/>
                <w:szCs w:val="26"/>
              </w:rPr>
              <w:t>Date</w:t>
            </w:r>
          </w:p>
        </w:tc>
      </w:tr>
      <w:tr w:rsidR="007D27D4" w:rsidRPr="00A72F3E" w14:paraId="1DD486EF" w14:textId="77777777" w:rsidTr="00390DE0">
        <w:trPr>
          <w:trHeight w:val="20"/>
          <w:tblHeader/>
        </w:trPr>
        <w:tc>
          <w:tcPr>
            <w:tcW w:w="2268" w:type="dxa"/>
          </w:tcPr>
          <w:p w14:paraId="2AE65A21" w14:textId="084D9115" w:rsidR="007D27D4" w:rsidRPr="00621AF4" w:rsidRDefault="007D27D4" w:rsidP="007D27D4">
            <w:pPr>
              <w:rPr>
                <w:rFonts w:ascii="Avenir Next" w:hAnsi="Avenir Next"/>
                <w:sz w:val="26"/>
                <w:szCs w:val="26"/>
              </w:rPr>
            </w:pPr>
            <w:r w:rsidRPr="00621AF4">
              <w:rPr>
                <w:rFonts w:ascii="Avenir Next" w:hAnsi="Avenir Next"/>
                <w:sz w:val="26"/>
                <w:szCs w:val="26"/>
              </w:rPr>
              <w:t>Harm to children’s wellbeing from continuing restrictive choices and lack of parental engagement</w:t>
            </w:r>
          </w:p>
        </w:tc>
        <w:tc>
          <w:tcPr>
            <w:tcW w:w="2268" w:type="dxa"/>
          </w:tcPr>
          <w:p w14:paraId="621C6D31" w14:textId="208C76F6" w:rsidR="007D27D4" w:rsidRPr="005527AA" w:rsidRDefault="007D27D4" w:rsidP="007D27D4">
            <w:pPr>
              <w:rPr>
                <w:rFonts w:ascii="Avenir Next" w:hAnsi="Avenir Next"/>
                <w:sz w:val="26"/>
                <w:szCs w:val="26"/>
              </w:rPr>
            </w:pPr>
            <w:r w:rsidRPr="005527AA">
              <w:rPr>
                <w:rFonts w:ascii="Avenir Next" w:hAnsi="Avenir Next"/>
                <w:sz w:val="26"/>
                <w:szCs w:val="26"/>
              </w:rPr>
              <w:t xml:space="preserve">Staff, children, parents, </w:t>
            </w:r>
            <w:r>
              <w:rPr>
                <w:rFonts w:ascii="Avenir Next" w:hAnsi="Avenir Next"/>
                <w:sz w:val="26"/>
                <w:szCs w:val="26"/>
              </w:rPr>
              <w:t>v</w:t>
            </w:r>
            <w:r w:rsidRPr="005527AA">
              <w:rPr>
                <w:rFonts w:ascii="Avenir Next" w:hAnsi="Avenir Next"/>
                <w:sz w:val="26"/>
                <w:szCs w:val="26"/>
              </w:rPr>
              <w:t>isitors</w:t>
            </w:r>
          </w:p>
        </w:tc>
        <w:tc>
          <w:tcPr>
            <w:tcW w:w="5382" w:type="dxa"/>
          </w:tcPr>
          <w:p w14:paraId="748F3226" w14:textId="04C3D0E3" w:rsidR="007D27D4" w:rsidRPr="007D27D4" w:rsidRDefault="007D27D4" w:rsidP="007D27D4">
            <w:pPr>
              <w:rPr>
                <w:rFonts w:ascii="Avenir Next" w:hAnsi="Avenir Next"/>
                <w:b/>
                <w:bCs/>
                <w:sz w:val="26"/>
                <w:szCs w:val="26"/>
              </w:rPr>
            </w:pPr>
            <w:r>
              <w:rPr>
                <w:rFonts w:ascii="Avenir Next" w:hAnsi="Avenir Next"/>
                <w:b/>
                <w:bCs/>
                <w:sz w:val="26"/>
                <w:szCs w:val="26"/>
              </w:rPr>
              <w:t>Trips/visits/parental pick ups etc</w:t>
            </w:r>
          </w:p>
          <w:p w14:paraId="7795DC65" w14:textId="2F052CAA" w:rsidR="007D27D4" w:rsidRPr="002C0CFF" w:rsidRDefault="007D27D4" w:rsidP="007D27D4">
            <w:pPr>
              <w:rPr>
                <w:rFonts w:ascii="Avenir Next" w:hAnsi="Avenir Next"/>
                <w:sz w:val="26"/>
                <w:szCs w:val="26"/>
              </w:rPr>
            </w:pPr>
            <w:r w:rsidRPr="002C0CFF">
              <w:rPr>
                <w:rFonts w:ascii="Avenir Next" w:hAnsi="Avenir Next"/>
                <w:sz w:val="26"/>
                <w:szCs w:val="26"/>
              </w:rPr>
              <w:t>There are no ongoing COVID-19 related or other public health restrictions or recommendations on any movements in or out of ELC settings. This includes no requirement or recommendation for staggered pick-ups or drop-offs, break or lunch times, restricting visitors (including parents and carers) or restricting visits out of settings.</w:t>
            </w:r>
          </w:p>
        </w:tc>
        <w:tc>
          <w:tcPr>
            <w:tcW w:w="2295" w:type="dxa"/>
          </w:tcPr>
          <w:p w14:paraId="4B350899" w14:textId="41F10F7D" w:rsidR="007D27D4" w:rsidRPr="00203D97" w:rsidRDefault="007D27D4" w:rsidP="007D27D4">
            <w:pPr>
              <w:rPr>
                <w:rFonts w:ascii="Avenir Next" w:hAnsi="Avenir Next"/>
                <w:sz w:val="26"/>
                <w:szCs w:val="26"/>
              </w:rPr>
            </w:pPr>
            <w:r w:rsidRPr="00806523">
              <w:rPr>
                <w:rFonts w:ascii="Avenir Next" w:hAnsi="Avenir Next"/>
                <w:sz w:val="26"/>
                <w:szCs w:val="26"/>
              </w:rPr>
              <w:t>Risk acceptable if control steps are being strictly followed</w:t>
            </w:r>
          </w:p>
        </w:tc>
        <w:tc>
          <w:tcPr>
            <w:tcW w:w="1674" w:type="dxa"/>
          </w:tcPr>
          <w:p w14:paraId="4C97C3CD" w14:textId="5FC4659E" w:rsidR="007D27D4" w:rsidRDefault="007D27D4" w:rsidP="007D27D4">
            <w:pPr>
              <w:rPr>
                <w:rFonts w:ascii="Avenir Next" w:hAnsi="Avenir Next"/>
                <w:sz w:val="26"/>
                <w:szCs w:val="26"/>
              </w:rPr>
            </w:pPr>
            <w:r>
              <w:rPr>
                <w:rFonts w:ascii="Avenir Next" w:hAnsi="Avenir Next"/>
                <w:sz w:val="26"/>
                <w:szCs w:val="26"/>
              </w:rPr>
              <w:t>All staff</w:t>
            </w:r>
          </w:p>
        </w:tc>
        <w:tc>
          <w:tcPr>
            <w:tcW w:w="1290" w:type="dxa"/>
          </w:tcPr>
          <w:p w14:paraId="753F70BA" w14:textId="153E9899" w:rsidR="007D27D4" w:rsidRPr="00C648F0" w:rsidRDefault="007D27D4" w:rsidP="007D27D4">
            <w:pPr>
              <w:rPr>
                <w:rFonts w:ascii="Avenir Next" w:hAnsi="Avenir Next"/>
                <w:sz w:val="26"/>
                <w:szCs w:val="26"/>
              </w:rPr>
            </w:pPr>
            <w:r>
              <w:rPr>
                <w:rFonts w:ascii="Avenir Next" w:hAnsi="Avenir Next"/>
                <w:sz w:val="26"/>
                <w:szCs w:val="26"/>
              </w:rPr>
              <w:t>03/11/22</w:t>
            </w:r>
          </w:p>
        </w:tc>
      </w:tr>
      <w:tr w:rsidR="007D27D4" w:rsidRPr="00A72F3E" w14:paraId="0354CEE1" w14:textId="77777777" w:rsidTr="00390DE0">
        <w:trPr>
          <w:trHeight w:val="20"/>
          <w:tblHeader/>
        </w:trPr>
        <w:tc>
          <w:tcPr>
            <w:tcW w:w="2268" w:type="dxa"/>
          </w:tcPr>
          <w:p w14:paraId="531D587E" w14:textId="07DA0CEB" w:rsidR="007D27D4" w:rsidRPr="00630A9B" w:rsidRDefault="007D27D4" w:rsidP="007D27D4">
            <w:pPr>
              <w:rPr>
                <w:rFonts w:ascii="Avenir Next" w:hAnsi="Avenir Next"/>
                <w:sz w:val="26"/>
                <w:szCs w:val="26"/>
              </w:rPr>
            </w:pPr>
            <w:r w:rsidRPr="00630A9B">
              <w:rPr>
                <w:rFonts w:ascii="Avenir Next" w:hAnsi="Avenir Next"/>
                <w:sz w:val="26"/>
                <w:szCs w:val="26"/>
              </w:rPr>
              <w:t xml:space="preserve">Lasting damage to the health and well being of children and staff due to </w:t>
            </w:r>
            <w:r>
              <w:rPr>
                <w:rFonts w:ascii="Avenir Next" w:hAnsi="Avenir Next"/>
                <w:sz w:val="26"/>
                <w:szCs w:val="26"/>
              </w:rPr>
              <w:t>ongo</w:t>
            </w:r>
            <w:r w:rsidRPr="00630A9B">
              <w:rPr>
                <w:rFonts w:ascii="Avenir Next" w:hAnsi="Avenir Next"/>
                <w:sz w:val="26"/>
                <w:szCs w:val="26"/>
              </w:rPr>
              <w:t>ing impact of the pandemic</w:t>
            </w:r>
          </w:p>
        </w:tc>
        <w:tc>
          <w:tcPr>
            <w:tcW w:w="2268" w:type="dxa"/>
          </w:tcPr>
          <w:p w14:paraId="27D8BC02" w14:textId="2FA02D4D" w:rsidR="007D27D4" w:rsidRPr="005527AA" w:rsidRDefault="007D27D4" w:rsidP="007D27D4">
            <w:pPr>
              <w:rPr>
                <w:rFonts w:ascii="Avenir Next" w:hAnsi="Avenir Next"/>
                <w:sz w:val="26"/>
                <w:szCs w:val="26"/>
              </w:rPr>
            </w:pPr>
            <w:r w:rsidRPr="005527AA">
              <w:rPr>
                <w:rFonts w:ascii="Avenir Next" w:hAnsi="Avenir Next"/>
                <w:sz w:val="26"/>
                <w:szCs w:val="26"/>
              </w:rPr>
              <w:t>Children, staff and families</w:t>
            </w:r>
          </w:p>
        </w:tc>
        <w:tc>
          <w:tcPr>
            <w:tcW w:w="5382" w:type="dxa"/>
          </w:tcPr>
          <w:p w14:paraId="4D3016D1" w14:textId="77777777" w:rsidR="007D27D4" w:rsidRDefault="007D27D4" w:rsidP="007D27D4">
            <w:pPr>
              <w:rPr>
                <w:rFonts w:ascii="Avenir Next" w:hAnsi="Avenir Next"/>
                <w:b/>
                <w:bCs/>
                <w:sz w:val="26"/>
                <w:szCs w:val="26"/>
              </w:rPr>
            </w:pPr>
            <w:r w:rsidRPr="0003012E">
              <w:rPr>
                <w:rFonts w:ascii="Avenir Next" w:hAnsi="Avenir Next"/>
                <w:b/>
                <w:bCs/>
                <w:sz w:val="26"/>
                <w:szCs w:val="26"/>
              </w:rPr>
              <w:t>Well-being and recovery</w:t>
            </w:r>
          </w:p>
          <w:p w14:paraId="40B15139" w14:textId="6731392D" w:rsidR="007D27D4" w:rsidRPr="00630A9B" w:rsidRDefault="007D27D4" w:rsidP="007D27D4">
            <w:pPr>
              <w:rPr>
                <w:rFonts w:ascii="Avenir Next" w:hAnsi="Avenir Next"/>
                <w:sz w:val="26"/>
                <w:szCs w:val="26"/>
              </w:rPr>
            </w:pPr>
            <w:r w:rsidRPr="00630A9B">
              <w:rPr>
                <w:rFonts w:ascii="Avenir Next" w:hAnsi="Avenir Next"/>
                <w:sz w:val="26"/>
                <w:szCs w:val="26"/>
              </w:rPr>
              <w:t>The national practice guidance ‘</w:t>
            </w:r>
            <w:hyperlink r:id="rId8" w:history="1">
              <w:r w:rsidRPr="00630A9B">
                <w:rPr>
                  <w:rFonts w:ascii="Avenir Next" w:hAnsi="Avenir Next"/>
                  <w:color w:val="0563C1" w:themeColor="hyperlink"/>
                  <w:sz w:val="26"/>
                  <w:szCs w:val="26"/>
                  <w:u w:val="single"/>
                </w:rPr>
                <w:t>Realising the Ambition: Being Me’</w:t>
              </w:r>
            </w:hyperlink>
            <w:r w:rsidRPr="00630A9B">
              <w:rPr>
                <w:rFonts w:ascii="Avenir Next" w:hAnsi="Avenir Next"/>
                <w:sz w:val="26"/>
                <w:szCs w:val="26"/>
              </w:rPr>
              <w:t>, supported by the </w:t>
            </w:r>
            <w:hyperlink r:id="rId9" w:history="1">
              <w:r w:rsidRPr="00630A9B">
                <w:rPr>
                  <w:rFonts w:ascii="Avenir Next" w:hAnsi="Avenir Next"/>
                  <w:color w:val="0563C1" w:themeColor="hyperlink"/>
                  <w:sz w:val="26"/>
                  <w:szCs w:val="26"/>
                  <w:u w:val="single"/>
                </w:rPr>
                <w:t>National Health and Social Care Standards</w:t>
              </w:r>
            </w:hyperlink>
            <w:r w:rsidRPr="00630A9B">
              <w:rPr>
                <w:rFonts w:ascii="Avenir Next" w:hAnsi="Avenir Next"/>
                <w:sz w:val="26"/>
                <w:szCs w:val="26"/>
              </w:rPr>
              <w:t>, emphasises the crucial role that high quality early learning and childcare can play in supporting children and families and giving children the best start in life by offering a nurturing environment. This is also outlined in </w:t>
            </w:r>
            <w:hyperlink r:id="rId10" w:history="1">
              <w:r w:rsidRPr="00630A9B">
                <w:rPr>
                  <w:rFonts w:ascii="Avenir Next" w:hAnsi="Avenir Next"/>
                  <w:color w:val="0563C1" w:themeColor="hyperlink"/>
                  <w:sz w:val="26"/>
                  <w:szCs w:val="26"/>
                  <w:u w:val="single"/>
                </w:rPr>
                <w:t>Space to Grow</w:t>
              </w:r>
            </w:hyperlink>
            <w:r w:rsidRPr="00630A9B">
              <w:rPr>
                <w:rFonts w:ascii="Avenir Next" w:hAnsi="Avenir Next"/>
                <w:sz w:val="26"/>
                <w:szCs w:val="26"/>
              </w:rPr>
              <w:t>, the design guidance for early learning and childcare and out of school care settings which notes the importance of  positive interactions, health and wellbeing, and supporting play and other positive experiences. This continues to be crucial as we support children and families to recover from COVID-19.</w:t>
            </w:r>
          </w:p>
        </w:tc>
        <w:tc>
          <w:tcPr>
            <w:tcW w:w="2295" w:type="dxa"/>
          </w:tcPr>
          <w:p w14:paraId="370067E6" w14:textId="77777777" w:rsidR="007D27D4" w:rsidRDefault="007D27D4" w:rsidP="007D27D4">
            <w:pPr>
              <w:rPr>
                <w:rFonts w:ascii="Avenir Next" w:hAnsi="Avenir Next"/>
                <w:sz w:val="26"/>
                <w:szCs w:val="26"/>
              </w:rPr>
            </w:pPr>
            <w:r>
              <w:rPr>
                <w:rFonts w:ascii="Avenir Next" w:hAnsi="Avenir Next"/>
                <w:sz w:val="26"/>
                <w:szCs w:val="26"/>
              </w:rPr>
              <w:t>General risk –</w:t>
            </w:r>
          </w:p>
          <w:p w14:paraId="6D85CFE5" w14:textId="259EBF2B" w:rsidR="007D27D4" w:rsidRPr="00A72F3E" w:rsidRDefault="007D27D4" w:rsidP="007D27D4">
            <w:pPr>
              <w:rPr>
                <w:rFonts w:ascii="Avenir Next" w:hAnsi="Avenir Next"/>
                <w:b/>
                <w:bCs/>
                <w:sz w:val="26"/>
                <w:szCs w:val="26"/>
              </w:rPr>
            </w:pPr>
            <w:r>
              <w:rPr>
                <w:rFonts w:ascii="Avenir Next" w:hAnsi="Avenir Next"/>
                <w:sz w:val="26"/>
                <w:szCs w:val="26"/>
              </w:rPr>
              <w:t>Risk reduced</w:t>
            </w:r>
          </w:p>
        </w:tc>
        <w:tc>
          <w:tcPr>
            <w:tcW w:w="1674" w:type="dxa"/>
          </w:tcPr>
          <w:p w14:paraId="41857C60" w14:textId="56189B94" w:rsidR="007D27D4" w:rsidRPr="00A72F3E" w:rsidRDefault="007D27D4" w:rsidP="007D27D4">
            <w:pPr>
              <w:rPr>
                <w:rFonts w:ascii="Avenir Next" w:hAnsi="Avenir Next"/>
                <w:b/>
                <w:bCs/>
                <w:sz w:val="26"/>
                <w:szCs w:val="26"/>
              </w:rPr>
            </w:pPr>
            <w:r>
              <w:rPr>
                <w:rFonts w:ascii="Avenir Next" w:hAnsi="Avenir Next"/>
                <w:sz w:val="26"/>
                <w:szCs w:val="26"/>
              </w:rPr>
              <w:t>All staff</w:t>
            </w:r>
          </w:p>
        </w:tc>
        <w:tc>
          <w:tcPr>
            <w:tcW w:w="1290" w:type="dxa"/>
          </w:tcPr>
          <w:p w14:paraId="39015634" w14:textId="70DF1390" w:rsidR="007D27D4" w:rsidRPr="00A72F3E" w:rsidRDefault="007D27D4" w:rsidP="007D27D4">
            <w:pPr>
              <w:rPr>
                <w:rFonts w:ascii="Avenir Next" w:hAnsi="Avenir Next"/>
                <w:b/>
                <w:bCs/>
                <w:sz w:val="26"/>
                <w:szCs w:val="26"/>
              </w:rPr>
            </w:pPr>
            <w:r>
              <w:rPr>
                <w:rFonts w:ascii="Avenir Next" w:hAnsi="Avenir Next"/>
                <w:sz w:val="26"/>
                <w:szCs w:val="26"/>
              </w:rPr>
              <w:t>03/11</w:t>
            </w:r>
            <w:r w:rsidRPr="00C648F0">
              <w:rPr>
                <w:rFonts w:ascii="Avenir Next" w:hAnsi="Avenir Next"/>
                <w:sz w:val="26"/>
                <w:szCs w:val="26"/>
              </w:rPr>
              <w:t>/22</w:t>
            </w:r>
          </w:p>
        </w:tc>
      </w:tr>
    </w:tbl>
    <w:p w14:paraId="5022ABE4" w14:textId="77777777" w:rsidR="00EF02B9" w:rsidRDefault="00EF02B9"/>
    <w:p w14:paraId="0E27AA59" w14:textId="77777777" w:rsidR="00EF02B9" w:rsidRDefault="00EF02B9"/>
    <w:sectPr w:rsidR="00EF02B9" w:rsidSect="00A72F3E">
      <w:headerReference w:type="default" r:id="rId11"/>
      <w:footerReference w:type="default" r:id="rId12"/>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11B3" w14:textId="77777777" w:rsidR="00C35AD1" w:rsidRDefault="00C35AD1" w:rsidP="00084DA8">
      <w:r>
        <w:separator/>
      </w:r>
    </w:p>
  </w:endnote>
  <w:endnote w:type="continuationSeparator" w:id="0">
    <w:p w14:paraId="18729E98" w14:textId="77777777" w:rsidR="00C35AD1" w:rsidRDefault="00C35AD1" w:rsidP="0008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Roboto">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E9C" w14:textId="77777777" w:rsidR="00084DA8" w:rsidRPr="00084DA8" w:rsidRDefault="00084DA8">
    <w:pPr>
      <w:pStyle w:val="Footer"/>
      <w:rPr>
        <w:rFonts w:ascii="Comic Sans MS" w:hAnsi="Comic Sans MS" w:cs="Arial"/>
        <w:color w:val="FF0000"/>
        <w:sz w:val="18"/>
        <w:szCs w:val="18"/>
      </w:rPr>
    </w:pPr>
    <w:r w:rsidRPr="00633574">
      <w:rPr>
        <w:rFonts w:ascii="Comic Sans MS" w:hAnsi="Comic Sans MS" w:cs="Arial"/>
        <w:color w:val="FF0000"/>
        <w:sz w:val="18"/>
        <w:szCs w:val="18"/>
      </w:rPr>
      <w:t xml:space="preserve">Registered Office: Towerbank After School Club, </w:t>
    </w:r>
    <w:r>
      <w:rPr>
        <w:rFonts w:ascii="Comic Sans MS" w:hAnsi="Comic Sans MS" w:cs="Arial"/>
        <w:color w:val="FF0000"/>
        <w:sz w:val="18"/>
        <w:szCs w:val="18"/>
      </w:rPr>
      <w:t xml:space="preserve">Towerbank Primary School, Figgate Bank, Portobello, EH15 1HX    </w:t>
    </w:r>
    <w:r w:rsidRPr="00633574">
      <w:rPr>
        <w:rFonts w:ascii="Comic Sans MS" w:hAnsi="Comic Sans MS" w:cs="Courier New"/>
        <w:color w:val="FF0000"/>
        <w:sz w:val="18"/>
        <w:szCs w:val="18"/>
        <w:lang w:eastAsia="en-GB"/>
      </w:rPr>
      <w:t>SCSWIS: CS2011280480</w:t>
    </w:r>
    <w:r>
      <w:rPr>
        <w:rFonts w:ascii="Comic Sans MS" w:hAnsi="Comic Sans MS" w:cs="Courier New"/>
        <w:color w:val="FF0000"/>
        <w:sz w:val="18"/>
        <w:szCs w:val="18"/>
        <w:lang w:eastAsia="en-GB"/>
      </w:rPr>
      <w:tab/>
    </w:r>
    <w:r w:rsidRPr="00633574">
      <w:rPr>
        <w:rFonts w:ascii="Comic Sans MS" w:hAnsi="Comic Sans MS" w:cs="Courier New"/>
        <w:color w:val="FF0000"/>
        <w:sz w:val="18"/>
        <w:szCs w:val="18"/>
        <w:lang w:eastAsia="en-GB"/>
      </w:rPr>
      <w:t xml:space="preserve"> Registered Charity: SC018433</w:t>
    </w:r>
    <w:r>
      <w:rPr>
        <w:rFonts w:ascii="Comic Sans MS" w:hAnsi="Comic Sans MS" w:cs="Courier New"/>
        <w:color w:val="FF0000"/>
        <w:sz w:val="18"/>
        <w:szCs w:val="18"/>
        <w:lang w:eastAsia="en-GB"/>
      </w:rPr>
      <w:tab/>
      <w:t>Company</w:t>
    </w:r>
    <w:r w:rsidRPr="00633574">
      <w:rPr>
        <w:rFonts w:ascii="Comic Sans MS" w:hAnsi="Comic Sans MS" w:cs="Courier New"/>
        <w:color w:val="FF0000"/>
        <w:sz w:val="18"/>
        <w:szCs w:val="18"/>
        <w:lang w:eastAsia="en-GB"/>
      </w:rPr>
      <w:t xml:space="preserve"> Registration: SC279329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8EB5" w14:textId="77777777" w:rsidR="00C35AD1" w:rsidRDefault="00C35AD1" w:rsidP="00084DA8">
      <w:r>
        <w:separator/>
      </w:r>
    </w:p>
  </w:footnote>
  <w:footnote w:type="continuationSeparator" w:id="0">
    <w:p w14:paraId="0C1C9C81" w14:textId="77777777" w:rsidR="00C35AD1" w:rsidRDefault="00C35AD1" w:rsidP="0008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E7" w14:textId="77777777" w:rsidR="00084DA8" w:rsidRDefault="00084DA8">
    <w:pPr>
      <w:pStyle w:val="Header"/>
    </w:pPr>
    <w:r w:rsidRPr="00084DA8">
      <w:rPr>
        <w:noProof/>
      </w:rPr>
      <w:drawing>
        <wp:inline distT="0" distB="0" distL="0" distR="0" wp14:anchorId="1369F17B" wp14:editId="6261A498">
          <wp:extent cx="6329680" cy="69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07640" cy="741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E13A9"/>
    <w:multiLevelType w:val="hybridMultilevel"/>
    <w:tmpl w:val="E022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F94F6C"/>
    <w:multiLevelType w:val="hybridMultilevel"/>
    <w:tmpl w:val="32FA2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055A3A"/>
    <w:multiLevelType w:val="multilevel"/>
    <w:tmpl w:val="5FFA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65476">
    <w:abstractNumId w:val="0"/>
  </w:num>
  <w:num w:numId="2" w16cid:durableId="922950909">
    <w:abstractNumId w:val="1"/>
  </w:num>
  <w:num w:numId="3" w16cid:durableId="1635207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A8"/>
    <w:rsid w:val="0003012E"/>
    <w:rsid w:val="00084DA8"/>
    <w:rsid w:val="001502A2"/>
    <w:rsid w:val="00191F5D"/>
    <w:rsid w:val="00203D97"/>
    <w:rsid w:val="00211221"/>
    <w:rsid w:val="00222CEF"/>
    <w:rsid w:val="002B1616"/>
    <w:rsid w:val="002C0CFF"/>
    <w:rsid w:val="00307B2E"/>
    <w:rsid w:val="00323FA2"/>
    <w:rsid w:val="00336E8E"/>
    <w:rsid w:val="003E766A"/>
    <w:rsid w:val="00441487"/>
    <w:rsid w:val="00457FAD"/>
    <w:rsid w:val="00480522"/>
    <w:rsid w:val="004A54BE"/>
    <w:rsid w:val="004D3739"/>
    <w:rsid w:val="004E3392"/>
    <w:rsid w:val="00536FDD"/>
    <w:rsid w:val="005527AA"/>
    <w:rsid w:val="00586EF0"/>
    <w:rsid w:val="00587F80"/>
    <w:rsid w:val="005D11E0"/>
    <w:rsid w:val="00621AF4"/>
    <w:rsid w:val="00624638"/>
    <w:rsid w:val="00630A9B"/>
    <w:rsid w:val="00681F4C"/>
    <w:rsid w:val="007A7E47"/>
    <w:rsid w:val="007D27D4"/>
    <w:rsid w:val="00803873"/>
    <w:rsid w:val="00806523"/>
    <w:rsid w:val="00846027"/>
    <w:rsid w:val="009C7A90"/>
    <w:rsid w:val="00A009BD"/>
    <w:rsid w:val="00A311AF"/>
    <w:rsid w:val="00A45629"/>
    <w:rsid w:val="00A72F3E"/>
    <w:rsid w:val="00B8239A"/>
    <w:rsid w:val="00B84955"/>
    <w:rsid w:val="00BB31F0"/>
    <w:rsid w:val="00BC1C90"/>
    <w:rsid w:val="00C35AD1"/>
    <w:rsid w:val="00C648F0"/>
    <w:rsid w:val="00C91BBC"/>
    <w:rsid w:val="00D343E4"/>
    <w:rsid w:val="00D47B0A"/>
    <w:rsid w:val="00D55CC4"/>
    <w:rsid w:val="00D63A63"/>
    <w:rsid w:val="00DF4124"/>
    <w:rsid w:val="00E3430C"/>
    <w:rsid w:val="00E50257"/>
    <w:rsid w:val="00EA7BAD"/>
    <w:rsid w:val="00ED135C"/>
    <w:rsid w:val="00EF02B9"/>
    <w:rsid w:val="00F44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067B"/>
  <w15:chartTrackingRefBased/>
  <w15:docId w15:val="{4EBF8E37-D050-A04E-8320-6EB5B16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C0CF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DA8"/>
    <w:pPr>
      <w:tabs>
        <w:tab w:val="center" w:pos="4680"/>
        <w:tab w:val="right" w:pos="9360"/>
      </w:tabs>
    </w:pPr>
  </w:style>
  <w:style w:type="character" w:customStyle="1" w:styleId="HeaderChar">
    <w:name w:val="Header Char"/>
    <w:basedOn w:val="DefaultParagraphFont"/>
    <w:link w:val="Header"/>
    <w:uiPriority w:val="99"/>
    <w:rsid w:val="00084DA8"/>
  </w:style>
  <w:style w:type="paragraph" w:styleId="Footer">
    <w:name w:val="footer"/>
    <w:basedOn w:val="Normal"/>
    <w:link w:val="FooterChar"/>
    <w:uiPriority w:val="99"/>
    <w:unhideWhenUsed/>
    <w:rsid w:val="00084DA8"/>
    <w:pPr>
      <w:tabs>
        <w:tab w:val="center" w:pos="4680"/>
        <w:tab w:val="right" w:pos="9360"/>
      </w:tabs>
    </w:pPr>
  </w:style>
  <w:style w:type="character" w:customStyle="1" w:styleId="FooterChar">
    <w:name w:val="Footer Char"/>
    <w:basedOn w:val="DefaultParagraphFont"/>
    <w:link w:val="Footer"/>
    <w:uiPriority w:val="99"/>
    <w:rsid w:val="00084DA8"/>
  </w:style>
  <w:style w:type="table" w:styleId="TableGrid">
    <w:name w:val="Table Grid"/>
    <w:basedOn w:val="TableNormal"/>
    <w:uiPriority w:val="39"/>
    <w:rsid w:val="0048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31F0"/>
    <w:pPr>
      <w:ind w:left="720"/>
      <w:contextualSpacing/>
    </w:pPr>
  </w:style>
  <w:style w:type="character" w:customStyle="1" w:styleId="Heading3Char">
    <w:name w:val="Heading 3 Char"/>
    <w:basedOn w:val="DefaultParagraphFont"/>
    <w:link w:val="Heading3"/>
    <w:uiPriority w:val="9"/>
    <w:semiHidden/>
    <w:rsid w:val="002C0CFF"/>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C0CFF"/>
    <w:rPr>
      <w:color w:val="0563C1" w:themeColor="hyperlink"/>
      <w:u w:val="single"/>
    </w:rPr>
  </w:style>
  <w:style w:type="character" w:styleId="UnresolvedMention">
    <w:name w:val="Unresolved Mention"/>
    <w:basedOn w:val="DefaultParagraphFont"/>
    <w:uiPriority w:val="99"/>
    <w:semiHidden/>
    <w:unhideWhenUsed/>
    <w:rsid w:val="002C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12789">
      <w:bodyDiv w:val="1"/>
      <w:marLeft w:val="0"/>
      <w:marRight w:val="0"/>
      <w:marTop w:val="0"/>
      <w:marBottom w:val="0"/>
      <w:divBdr>
        <w:top w:val="none" w:sz="0" w:space="0" w:color="auto"/>
        <w:left w:val="none" w:sz="0" w:space="0" w:color="auto"/>
        <w:bottom w:val="none" w:sz="0" w:space="0" w:color="auto"/>
        <w:right w:val="none" w:sz="0" w:space="0" w:color="auto"/>
      </w:divBdr>
    </w:div>
    <w:div w:id="559485160">
      <w:bodyDiv w:val="1"/>
      <w:marLeft w:val="0"/>
      <w:marRight w:val="0"/>
      <w:marTop w:val="0"/>
      <w:marBottom w:val="0"/>
      <w:divBdr>
        <w:top w:val="none" w:sz="0" w:space="0" w:color="auto"/>
        <w:left w:val="none" w:sz="0" w:space="0" w:color="auto"/>
        <w:bottom w:val="none" w:sz="0" w:space="0" w:color="auto"/>
        <w:right w:val="none" w:sz="0" w:space="0" w:color="auto"/>
      </w:divBdr>
    </w:div>
    <w:div w:id="633605827">
      <w:bodyDiv w:val="1"/>
      <w:marLeft w:val="0"/>
      <w:marRight w:val="0"/>
      <w:marTop w:val="0"/>
      <w:marBottom w:val="0"/>
      <w:divBdr>
        <w:top w:val="none" w:sz="0" w:space="0" w:color="auto"/>
        <w:left w:val="none" w:sz="0" w:space="0" w:color="auto"/>
        <w:bottom w:val="none" w:sz="0" w:space="0" w:color="auto"/>
        <w:right w:val="none" w:sz="0" w:space="0" w:color="auto"/>
      </w:divBdr>
    </w:div>
    <w:div w:id="170675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gov.scot/improvement/learning-resources/realising-the-ambi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hsinform.scot/illnesses-and-conditions/infections-and-poisoning/coronavirus-covid-19/coronavirus-covid-19-general-advic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hub.careinspectorate.com/how-we-support-improvement/care-inspectorate-programmes-and-publications/space-to-grow/" TargetMode="External"/><Relationship Id="rId4" Type="http://schemas.openxmlformats.org/officeDocument/2006/relationships/webSettings" Target="webSettings.xml"/><Relationship Id="rId9" Type="http://schemas.openxmlformats.org/officeDocument/2006/relationships/hyperlink" Target="https://hub.careinspectorate.com/national-policy-and-legislation/health-and-social-care-standard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Simelitidou</dc:creator>
  <cp:keywords/>
  <dc:description/>
  <cp:lastModifiedBy>Towerbank Afterschoolclub</cp:lastModifiedBy>
  <cp:revision>3</cp:revision>
  <dcterms:created xsi:type="dcterms:W3CDTF">2022-11-03T11:10:00Z</dcterms:created>
  <dcterms:modified xsi:type="dcterms:W3CDTF">2022-11-03T11:45:00Z</dcterms:modified>
</cp:coreProperties>
</file>